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42E2" w14:textId="77777777" w:rsidR="00081FE6" w:rsidRPr="0050081B" w:rsidRDefault="00081FE6" w:rsidP="00081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 w:cstheme="minorHAnsi"/>
          <w:b/>
          <w:color w:val="000000"/>
          <w:sz w:val="20"/>
          <w:szCs w:val="20"/>
        </w:rPr>
      </w:pPr>
      <w:r w:rsidRPr="0050081B">
        <w:rPr>
          <w:rFonts w:eastAsia="Arial" w:cstheme="minorHAnsi"/>
          <w:b/>
          <w:color w:val="000000"/>
          <w:sz w:val="20"/>
          <w:szCs w:val="20"/>
        </w:rPr>
        <w:t>Petőfi Kulturális Program</w:t>
      </w:r>
    </w:p>
    <w:p w14:paraId="0832856A" w14:textId="7F6A5891" w:rsidR="000F7C86" w:rsidRPr="0050081B" w:rsidRDefault="00081FE6" w:rsidP="005008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 w:cstheme="minorHAnsi"/>
          <w:b/>
          <w:color w:val="000000"/>
          <w:sz w:val="20"/>
          <w:szCs w:val="20"/>
        </w:rPr>
      </w:pPr>
      <w:r>
        <w:rPr>
          <w:rFonts w:eastAsia="Arial" w:cstheme="minorHAnsi"/>
          <w:b/>
          <w:color w:val="000000"/>
          <w:sz w:val="20"/>
          <w:szCs w:val="20"/>
        </w:rPr>
        <w:t xml:space="preserve">Csatlakozási nyilatkozat </w:t>
      </w:r>
    </w:p>
    <w:p w14:paraId="27A85914" w14:textId="77777777" w:rsidR="007464DC" w:rsidRPr="0050081B" w:rsidRDefault="007464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 w:firstLine="708"/>
        <w:jc w:val="right"/>
        <w:rPr>
          <w:rFonts w:eastAsia="Arial" w:cstheme="minorHAnsi"/>
          <w:color w:val="000000"/>
          <w:sz w:val="20"/>
          <w:szCs w:val="20"/>
        </w:rPr>
      </w:pPr>
    </w:p>
    <w:p w14:paraId="006E0D37" w14:textId="77777777" w:rsidR="000F7C86" w:rsidRPr="0050081B" w:rsidRDefault="000F7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 w:firstLine="708"/>
        <w:jc w:val="right"/>
        <w:rPr>
          <w:rFonts w:eastAsia="Arial" w:cstheme="minorHAnsi"/>
          <w:color w:val="000000"/>
          <w:sz w:val="20"/>
          <w:szCs w:val="20"/>
        </w:rPr>
      </w:pPr>
      <w:proofErr w:type="spellStart"/>
      <w:r w:rsidRPr="0050081B">
        <w:rPr>
          <w:rFonts w:eastAsia="Arial" w:cstheme="minorHAnsi"/>
          <w:color w:val="000000"/>
          <w:sz w:val="20"/>
          <w:szCs w:val="20"/>
        </w:rPr>
        <w:t>Ikt</w:t>
      </w:r>
      <w:proofErr w:type="spellEnd"/>
      <w:r w:rsidRPr="0050081B">
        <w:rPr>
          <w:rFonts w:eastAsia="Arial" w:cstheme="minorHAnsi"/>
          <w:color w:val="000000"/>
          <w:sz w:val="20"/>
          <w:szCs w:val="20"/>
        </w:rPr>
        <w:t xml:space="preserve">. </w:t>
      </w:r>
      <w:proofErr w:type="gramStart"/>
      <w:r w:rsidRPr="0050081B">
        <w:rPr>
          <w:rFonts w:eastAsia="Arial" w:cstheme="minorHAnsi"/>
          <w:color w:val="000000"/>
          <w:sz w:val="20"/>
          <w:szCs w:val="20"/>
        </w:rPr>
        <w:t>szám:…</w:t>
      </w:r>
      <w:proofErr w:type="gramEnd"/>
      <w:r w:rsidRPr="0050081B">
        <w:rPr>
          <w:rFonts w:eastAsia="Arial" w:cstheme="minorHAnsi"/>
          <w:color w:val="000000"/>
          <w:sz w:val="20"/>
          <w:szCs w:val="20"/>
        </w:rPr>
        <w:t>……….………………..</w:t>
      </w:r>
    </w:p>
    <w:p w14:paraId="18FDAC42" w14:textId="77777777" w:rsidR="007464DC" w:rsidRPr="0050081B" w:rsidRDefault="007464DC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ind w:right="-567"/>
        <w:jc w:val="both"/>
        <w:rPr>
          <w:rFonts w:eastAsia="Arial" w:cstheme="minorHAnsi"/>
          <w:color w:val="000000"/>
          <w:sz w:val="20"/>
          <w:szCs w:val="20"/>
        </w:rPr>
      </w:pPr>
    </w:p>
    <w:p w14:paraId="6B506B70" w14:textId="5929E8CC" w:rsidR="00083316" w:rsidRPr="0050081B" w:rsidRDefault="00081FE6">
      <w:pPr>
        <w:tabs>
          <w:tab w:val="left" w:pos="2977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Befogadó</w:t>
      </w:r>
      <w:r w:rsidR="00F93A15">
        <w:rPr>
          <w:rFonts w:cstheme="minorHAnsi"/>
          <w:sz w:val="20"/>
          <w:szCs w:val="20"/>
        </w:rPr>
        <w:t xml:space="preserve"> neve: </w:t>
      </w:r>
    </w:p>
    <w:p w14:paraId="07368D38" w14:textId="77777777" w:rsidR="00083316" w:rsidRPr="0050081B" w:rsidRDefault="00083316">
      <w:pPr>
        <w:tabs>
          <w:tab w:val="left" w:pos="297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50081B">
        <w:rPr>
          <w:rFonts w:cstheme="minorHAnsi"/>
          <w:sz w:val="20"/>
          <w:szCs w:val="20"/>
        </w:rPr>
        <w:t>székhely:</w:t>
      </w:r>
      <w:r w:rsidR="0086344D" w:rsidRPr="0050081B">
        <w:rPr>
          <w:rFonts w:cstheme="minorHAnsi"/>
          <w:sz w:val="20"/>
          <w:szCs w:val="20"/>
        </w:rPr>
        <w:tab/>
      </w:r>
    </w:p>
    <w:p w14:paraId="52D4559D" w14:textId="77777777" w:rsidR="00083316" w:rsidRPr="0050081B" w:rsidRDefault="00083316">
      <w:pPr>
        <w:tabs>
          <w:tab w:val="left" w:pos="297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50081B">
        <w:rPr>
          <w:rFonts w:cstheme="minorHAnsi"/>
          <w:sz w:val="20"/>
          <w:szCs w:val="20"/>
        </w:rPr>
        <w:t>adószám:</w:t>
      </w:r>
      <w:r w:rsidR="0086344D" w:rsidRPr="0050081B">
        <w:rPr>
          <w:rFonts w:cstheme="minorHAnsi"/>
          <w:sz w:val="20"/>
          <w:szCs w:val="20"/>
        </w:rPr>
        <w:tab/>
      </w:r>
    </w:p>
    <w:p w14:paraId="36E551AF" w14:textId="77777777" w:rsidR="00083316" w:rsidRDefault="00083316">
      <w:pPr>
        <w:tabs>
          <w:tab w:val="left" w:pos="297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50081B">
        <w:rPr>
          <w:rFonts w:cstheme="minorHAnsi"/>
          <w:sz w:val="20"/>
          <w:szCs w:val="20"/>
        </w:rPr>
        <w:t xml:space="preserve">törzskönyvi </w:t>
      </w:r>
      <w:r w:rsidR="00F93A15">
        <w:rPr>
          <w:rFonts w:cstheme="minorHAnsi"/>
          <w:sz w:val="20"/>
          <w:szCs w:val="20"/>
        </w:rPr>
        <w:t xml:space="preserve">nyilvántartási </w:t>
      </w:r>
      <w:r w:rsidRPr="0050081B">
        <w:rPr>
          <w:rFonts w:cstheme="minorHAnsi"/>
          <w:sz w:val="20"/>
          <w:szCs w:val="20"/>
        </w:rPr>
        <w:t>szám:</w:t>
      </w:r>
      <w:r w:rsidR="0086344D" w:rsidRPr="0050081B">
        <w:rPr>
          <w:rFonts w:cstheme="minorHAnsi"/>
          <w:sz w:val="20"/>
          <w:szCs w:val="20"/>
        </w:rPr>
        <w:tab/>
      </w:r>
    </w:p>
    <w:p w14:paraId="167B84C3" w14:textId="77777777" w:rsidR="00F93A15" w:rsidRPr="0050081B" w:rsidRDefault="00F93A15">
      <w:pPr>
        <w:tabs>
          <w:tab w:val="left" w:pos="2977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cégjegyzékszám:</w:t>
      </w:r>
    </w:p>
    <w:p w14:paraId="1BA0ECAE" w14:textId="59866BEA" w:rsidR="00083316" w:rsidRPr="0050081B" w:rsidRDefault="00F93A15">
      <w:pPr>
        <w:tabs>
          <w:tab w:val="left" w:pos="2977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képviseletre jogosult</w:t>
      </w:r>
      <w:r w:rsidR="00081FE6">
        <w:rPr>
          <w:rFonts w:cstheme="minorHAnsi"/>
          <w:sz w:val="20"/>
          <w:szCs w:val="20"/>
        </w:rPr>
        <w:t xml:space="preserve"> neve, titulusa</w:t>
      </w:r>
      <w:r w:rsidR="00083316" w:rsidRPr="0050081B">
        <w:rPr>
          <w:rFonts w:cstheme="minorHAnsi"/>
          <w:sz w:val="20"/>
          <w:szCs w:val="20"/>
        </w:rPr>
        <w:t>:</w:t>
      </w:r>
      <w:r w:rsidR="0086344D" w:rsidRPr="0050081B">
        <w:rPr>
          <w:rFonts w:cstheme="minorHAnsi"/>
          <w:sz w:val="20"/>
          <w:szCs w:val="20"/>
        </w:rPr>
        <w:tab/>
      </w:r>
    </w:p>
    <w:p w14:paraId="07A49FC3" w14:textId="37D4B167" w:rsidR="001826DB" w:rsidRPr="0050081B" w:rsidRDefault="008278D0" w:rsidP="0050081B">
      <w:pPr>
        <w:tabs>
          <w:tab w:val="left" w:pos="2977"/>
        </w:tabs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  <w:r w:rsidRPr="0050081B">
        <w:rPr>
          <w:rFonts w:cstheme="minorHAnsi"/>
          <w:sz w:val="20"/>
          <w:szCs w:val="20"/>
        </w:rPr>
        <w:t xml:space="preserve">(a továbbiakban: </w:t>
      </w:r>
      <w:r w:rsidR="00081FE6">
        <w:rPr>
          <w:rFonts w:cstheme="minorHAnsi"/>
          <w:sz w:val="20"/>
          <w:szCs w:val="20"/>
        </w:rPr>
        <w:t>Befogadó</w:t>
      </w:r>
      <w:r w:rsidRPr="0050081B">
        <w:rPr>
          <w:rFonts w:cstheme="minorHAnsi"/>
          <w:sz w:val="20"/>
          <w:szCs w:val="20"/>
        </w:rPr>
        <w:t>)</w:t>
      </w:r>
    </w:p>
    <w:p w14:paraId="5E8396A3" w14:textId="77777777" w:rsidR="00A90CFC" w:rsidRPr="0050081B" w:rsidRDefault="00A90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</w:p>
    <w:p w14:paraId="7936D7B5" w14:textId="77777777" w:rsidR="008408CB" w:rsidRPr="0050081B" w:rsidRDefault="00840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b/>
          <w:color w:val="000000"/>
          <w:sz w:val="20"/>
          <w:szCs w:val="20"/>
        </w:rPr>
      </w:pPr>
      <w:r w:rsidRPr="0050081B">
        <w:rPr>
          <w:rFonts w:eastAsia="Arial" w:cstheme="minorHAnsi"/>
          <w:b/>
          <w:color w:val="000000"/>
          <w:sz w:val="20"/>
          <w:szCs w:val="20"/>
        </w:rPr>
        <w:t>Előzmény</w:t>
      </w:r>
    </w:p>
    <w:p w14:paraId="24EA3860" w14:textId="60134E0B" w:rsidR="00EF6597" w:rsidRPr="00081FE6" w:rsidRDefault="00840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  <w:r w:rsidRPr="0050081B">
        <w:rPr>
          <w:rFonts w:eastAsia="Arial" w:cstheme="minorHAnsi"/>
          <w:color w:val="000000"/>
          <w:sz w:val="20"/>
          <w:szCs w:val="20"/>
        </w:rPr>
        <w:t xml:space="preserve">A Kulturális és Innovációs Minisztérium a </w:t>
      </w:r>
      <w:r w:rsidRPr="0050081B">
        <w:rPr>
          <w:rFonts w:eastAsia="Arial" w:cstheme="minorHAnsi"/>
          <w:color w:val="000000" w:themeColor="text1"/>
          <w:sz w:val="20"/>
          <w:szCs w:val="20"/>
        </w:rPr>
        <w:t xml:space="preserve">kulturális javakhoz való hozzáférés </w:t>
      </w:r>
      <w:r w:rsidR="006A7E9F">
        <w:rPr>
          <w:rFonts w:eastAsia="Arial" w:cstheme="minorHAnsi"/>
          <w:color w:val="000000"/>
          <w:sz w:val="20"/>
          <w:szCs w:val="20"/>
        </w:rPr>
        <w:t>hatékony elősegítése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 érdekében a Petőfi Kulturális Program </w:t>
      </w:r>
      <w:r w:rsidR="00A4337F">
        <w:rPr>
          <w:rFonts w:eastAsia="Arial" w:cstheme="minorHAnsi"/>
          <w:color w:val="000000"/>
          <w:sz w:val="20"/>
          <w:szCs w:val="20"/>
        </w:rPr>
        <w:t xml:space="preserve">(továbbiakban: Program) 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megvalósításába kulturális szolgáltatókat </w:t>
      </w:r>
      <w:r w:rsidR="00FF3F5D">
        <w:rPr>
          <w:rFonts w:eastAsia="Arial" w:cstheme="minorHAnsi"/>
          <w:color w:val="000000"/>
          <w:sz w:val="20"/>
          <w:szCs w:val="20"/>
        </w:rPr>
        <w:t xml:space="preserve">(továbbiakban: Szolgáltató) 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von be, </w:t>
      </w:r>
      <w:r w:rsidR="00B726FB">
        <w:rPr>
          <w:rFonts w:eastAsia="Arial" w:cstheme="minorHAnsi"/>
          <w:color w:val="000000"/>
          <w:sz w:val="20"/>
          <w:szCs w:val="20"/>
        </w:rPr>
        <w:t>a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melyek a Programba csatlakozó </w:t>
      </w:r>
      <w:r w:rsidR="00081FE6">
        <w:rPr>
          <w:rFonts w:eastAsia="Arial" w:cstheme="minorHAnsi"/>
          <w:color w:val="000000"/>
          <w:sz w:val="20"/>
          <w:szCs w:val="20"/>
        </w:rPr>
        <w:t xml:space="preserve">Befogadó </w:t>
      </w:r>
      <w:r w:rsidRPr="0050081B">
        <w:rPr>
          <w:rFonts w:eastAsia="Arial" w:cstheme="minorHAnsi"/>
          <w:color w:val="000000"/>
          <w:sz w:val="20"/>
          <w:szCs w:val="20"/>
        </w:rPr>
        <w:t>számára</w:t>
      </w:r>
      <w:r w:rsidR="006C772C">
        <w:rPr>
          <w:rFonts w:eastAsia="Arial" w:cstheme="minorHAnsi"/>
          <w:color w:val="000000"/>
          <w:sz w:val="20"/>
          <w:szCs w:val="20"/>
        </w:rPr>
        <w:t xml:space="preserve"> biztosít</w:t>
      </w:r>
      <w:r w:rsidR="006A7E9F">
        <w:rPr>
          <w:rFonts w:eastAsia="Arial" w:cstheme="minorHAnsi"/>
          <w:color w:val="000000"/>
          <w:sz w:val="20"/>
          <w:szCs w:val="20"/>
        </w:rPr>
        <w:t>hat</w:t>
      </w:r>
      <w:r w:rsidR="006C772C">
        <w:rPr>
          <w:rFonts w:eastAsia="Arial" w:cstheme="minorHAnsi"/>
          <w:color w:val="000000"/>
          <w:sz w:val="20"/>
          <w:szCs w:val="20"/>
        </w:rPr>
        <w:t>nak</w:t>
      </w:r>
      <w:r w:rsidR="006A7E9F">
        <w:rPr>
          <w:rFonts w:eastAsia="Arial" w:cstheme="minorHAnsi"/>
          <w:color w:val="000000"/>
          <w:sz w:val="20"/>
          <w:szCs w:val="20"/>
        </w:rPr>
        <w:t xml:space="preserve"> </w:t>
      </w:r>
      <w:r w:rsidRPr="0050081B">
        <w:rPr>
          <w:rFonts w:eastAsia="Arial" w:cstheme="minorHAnsi"/>
          <w:color w:val="000000"/>
          <w:sz w:val="20"/>
          <w:szCs w:val="20"/>
        </w:rPr>
        <w:t>a Nemzeti Művelődési Intézet módszertani koordinációjával szolgáltatásokat.</w:t>
      </w:r>
      <w:r w:rsidR="0061799A" w:rsidRPr="0050081B">
        <w:rPr>
          <w:rFonts w:eastAsia="Arial" w:cstheme="minorHAnsi"/>
          <w:color w:val="000000"/>
          <w:sz w:val="20"/>
          <w:szCs w:val="20"/>
        </w:rPr>
        <w:t xml:space="preserve"> A bevont </w:t>
      </w:r>
      <w:r w:rsidR="006C772C">
        <w:rPr>
          <w:rFonts w:eastAsia="Arial" w:cstheme="minorHAnsi"/>
          <w:color w:val="000000"/>
          <w:sz w:val="20"/>
          <w:szCs w:val="20"/>
        </w:rPr>
        <w:t>S</w:t>
      </w:r>
      <w:r w:rsidR="0061799A" w:rsidRPr="0050081B">
        <w:rPr>
          <w:rFonts w:eastAsia="Arial" w:cstheme="minorHAnsi"/>
          <w:color w:val="000000"/>
          <w:sz w:val="20"/>
          <w:szCs w:val="20"/>
        </w:rPr>
        <w:t>zolgáltatók és szolgáltatásaik köre folyamatosan bővülhet, változhat.</w:t>
      </w:r>
      <w:r w:rsidR="00081FE6">
        <w:rPr>
          <w:rFonts w:eastAsia="Arial" w:cstheme="minorHAnsi"/>
          <w:color w:val="000000"/>
          <w:sz w:val="20"/>
          <w:szCs w:val="20"/>
        </w:rPr>
        <w:t xml:space="preserve"> Befogadókkal </w:t>
      </w:r>
      <w:r w:rsidR="00081FE6" w:rsidRPr="00081FE6">
        <w:rPr>
          <w:rFonts w:eastAsia="Arial" w:cstheme="minorHAnsi"/>
          <w:color w:val="000000"/>
          <w:sz w:val="20"/>
          <w:szCs w:val="20"/>
        </w:rPr>
        <w:t xml:space="preserve">a </w:t>
      </w:r>
      <w:r w:rsidR="00C11493" w:rsidRPr="00081FE6">
        <w:rPr>
          <w:rFonts w:eastAsia="Arial" w:cstheme="minorHAnsi"/>
          <w:color w:val="000000"/>
          <w:sz w:val="20"/>
          <w:szCs w:val="20"/>
        </w:rPr>
        <w:t>Nemzeti Művelődési Intézet</w:t>
      </w:r>
      <w:r w:rsidR="00AC3A1C" w:rsidRPr="00081FE6">
        <w:rPr>
          <w:rFonts w:eastAsia="Arial" w:cstheme="minorHAnsi"/>
          <w:color w:val="000000"/>
          <w:sz w:val="20"/>
          <w:szCs w:val="20"/>
        </w:rPr>
        <w:t xml:space="preserve"> </w:t>
      </w:r>
      <w:r w:rsidR="007D0DC1" w:rsidRPr="00081FE6">
        <w:rPr>
          <w:rFonts w:eastAsia="Arial" w:cstheme="minorHAnsi"/>
          <w:color w:val="000000"/>
          <w:sz w:val="20"/>
          <w:szCs w:val="20"/>
        </w:rPr>
        <w:t>Térségi</w:t>
      </w:r>
      <w:r w:rsidR="00AC3A1C" w:rsidRPr="00081FE6">
        <w:rPr>
          <w:rFonts w:eastAsia="Arial" w:cstheme="minorHAnsi"/>
          <w:color w:val="000000"/>
          <w:sz w:val="20"/>
          <w:szCs w:val="20"/>
        </w:rPr>
        <w:t xml:space="preserve"> </w:t>
      </w:r>
      <w:r w:rsidR="006A5708" w:rsidRPr="00081FE6">
        <w:rPr>
          <w:rFonts w:eastAsia="Arial" w:cstheme="minorHAnsi"/>
          <w:color w:val="000000"/>
          <w:sz w:val="20"/>
          <w:szCs w:val="20"/>
        </w:rPr>
        <w:t xml:space="preserve">Kulturális </w:t>
      </w:r>
      <w:r w:rsidR="00A64045" w:rsidRPr="00081FE6">
        <w:rPr>
          <w:rFonts w:eastAsia="Arial" w:cstheme="minorHAnsi"/>
          <w:color w:val="000000"/>
          <w:sz w:val="20"/>
          <w:szCs w:val="20"/>
        </w:rPr>
        <w:t>Irodá</w:t>
      </w:r>
      <w:r w:rsidR="0061799A" w:rsidRPr="00081FE6">
        <w:rPr>
          <w:rFonts w:eastAsia="Arial" w:cstheme="minorHAnsi"/>
          <w:color w:val="000000"/>
          <w:sz w:val="20"/>
          <w:szCs w:val="20"/>
        </w:rPr>
        <w:t>i</w:t>
      </w:r>
      <w:r w:rsidR="00A64045" w:rsidRPr="00081FE6">
        <w:rPr>
          <w:rFonts w:eastAsia="Arial" w:cstheme="minorHAnsi"/>
          <w:color w:val="000000"/>
          <w:sz w:val="20"/>
          <w:szCs w:val="20"/>
        </w:rPr>
        <w:t>n</w:t>
      </w:r>
      <w:r w:rsidR="0007532E" w:rsidRPr="00081FE6">
        <w:rPr>
          <w:rStyle w:val="Vgjegyzet-hivatkozs"/>
          <w:rFonts w:eastAsia="Arial" w:cstheme="minorHAnsi"/>
          <w:color w:val="000000"/>
          <w:sz w:val="20"/>
          <w:szCs w:val="20"/>
        </w:rPr>
        <w:endnoteReference w:id="1"/>
      </w:r>
      <w:r w:rsidR="00AC3A1C" w:rsidRPr="00081FE6">
        <w:rPr>
          <w:rFonts w:eastAsia="Arial" w:cstheme="minorHAnsi"/>
          <w:color w:val="000000"/>
          <w:sz w:val="20"/>
          <w:szCs w:val="20"/>
        </w:rPr>
        <w:t xml:space="preserve"> keresztül</w:t>
      </w:r>
      <w:r w:rsidR="00081FE6" w:rsidRPr="00081FE6">
        <w:rPr>
          <w:rFonts w:eastAsia="Arial" w:cstheme="minorHAnsi"/>
          <w:color w:val="000000"/>
          <w:sz w:val="20"/>
          <w:szCs w:val="20"/>
        </w:rPr>
        <w:t xml:space="preserve"> tartja a kapcsolatot</w:t>
      </w:r>
      <w:r w:rsidR="006A5708" w:rsidRPr="00081FE6">
        <w:rPr>
          <w:rFonts w:eastAsia="Arial" w:cstheme="minorHAnsi"/>
          <w:color w:val="000000"/>
          <w:sz w:val="20"/>
          <w:szCs w:val="20"/>
        </w:rPr>
        <w:t>.</w:t>
      </w:r>
      <w:r w:rsidR="00AC3A1C" w:rsidRPr="00081FE6">
        <w:rPr>
          <w:rFonts w:eastAsia="Arial" w:cstheme="minorHAnsi"/>
          <w:color w:val="000000"/>
          <w:sz w:val="20"/>
          <w:szCs w:val="20"/>
        </w:rPr>
        <w:t xml:space="preserve"> </w:t>
      </w:r>
      <w:r w:rsidR="006A5708" w:rsidRPr="00081FE6">
        <w:rPr>
          <w:rFonts w:eastAsia="Arial" w:cstheme="minorHAnsi"/>
          <w:color w:val="000000"/>
          <w:sz w:val="20"/>
          <w:szCs w:val="20"/>
        </w:rPr>
        <w:t>A</w:t>
      </w:r>
      <w:r w:rsidR="0061799A" w:rsidRPr="00081FE6">
        <w:rPr>
          <w:rFonts w:eastAsia="Arial" w:cstheme="minorHAnsi"/>
          <w:color w:val="000000"/>
          <w:sz w:val="20"/>
          <w:szCs w:val="20"/>
        </w:rPr>
        <w:t xml:space="preserve"> kulturális szolgáltatások</w:t>
      </w:r>
      <w:r w:rsidR="00754517" w:rsidRPr="00081FE6">
        <w:rPr>
          <w:rFonts w:eastAsia="Arial" w:cstheme="minorHAnsi"/>
          <w:color w:val="000000"/>
          <w:sz w:val="20"/>
          <w:szCs w:val="20"/>
        </w:rPr>
        <w:t xml:space="preserve"> </w:t>
      </w:r>
      <w:r w:rsidR="00C11493" w:rsidRPr="00081FE6">
        <w:rPr>
          <w:rFonts w:eastAsia="Arial" w:cstheme="minorHAnsi"/>
          <w:color w:val="000000"/>
          <w:sz w:val="20"/>
          <w:szCs w:val="20"/>
        </w:rPr>
        <w:t>a</w:t>
      </w:r>
      <w:r w:rsidR="00081FE6">
        <w:rPr>
          <w:rFonts w:eastAsia="Arial" w:cstheme="minorHAnsi"/>
          <w:color w:val="000000"/>
          <w:sz w:val="20"/>
          <w:szCs w:val="20"/>
        </w:rPr>
        <w:t xml:space="preserve"> Befogadók</w:t>
      </w:r>
      <w:r w:rsidR="00A96980" w:rsidRPr="00081FE6">
        <w:rPr>
          <w:rFonts w:eastAsia="Arial" w:cstheme="minorHAnsi"/>
          <w:color w:val="000000"/>
          <w:sz w:val="20"/>
          <w:szCs w:val="20"/>
        </w:rPr>
        <w:t xml:space="preserve"> </w:t>
      </w:r>
      <w:r w:rsidR="00F563E1" w:rsidRPr="00081FE6">
        <w:rPr>
          <w:rFonts w:eastAsia="Arial" w:cstheme="minorHAnsi"/>
          <w:color w:val="000000"/>
          <w:sz w:val="20"/>
          <w:szCs w:val="20"/>
        </w:rPr>
        <w:t xml:space="preserve">által </w:t>
      </w:r>
      <w:r w:rsidR="009F394E" w:rsidRPr="00081FE6">
        <w:rPr>
          <w:rFonts w:eastAsia="Arial" w:cstheme="minorHAnsi"/>
          <w:color w:val="000000"/>
          <w:sz w:val="20"/>
          <w:szCs w:val="20"/>
        </w:rPr>
        <w:t xml:space="preserve">biztosított </w:t>
      </w:r>
      <w:r w:rsidR="00C11493" w:rsidRPr="00081FE6">
        <w:rPr>
          <w:rFonts w:eastAsia="Arial" w:cstheme="minorHAnsi"/>
          <w:color w:val="000000"/>
          <w:sz w:val="20"/>
          <w:szCs w:val="20"/>
        </w:rPr>
        <w:t>közösségi színt</w:t>
      </w:r>
      <w:r w:rsidR="00F563E1" w:rsidRPr="00081FE6">
        <w:rPr>
          <w:rFonts w:eastAsia="Arial" w:cstheme="minorHAnsi"/>
          <w:color w:val="000000"/>
          <w:sz w:val="20"/>
          <w:szCs w:val="20"/>
        </w:rPr>
        <w:t>erekben</w:t>
      </w:r>
      <w:r w:rsidR="009F394E" w:rsidRPr="00081FE6">
        <w:rPr>
          <w:rFonts w:eastAsia="Arial" w:cstheme="minorHAnsi"/>
          <w:color w:val="000000"/>
          <w:sz w:val="20"/>
          <w:szCs w:val="20"/>
        </w:rPr>
        <w:t xml:space="preserve">, rendezvényhelyszíneken </w:t>
      </w:r>
      <w:r w:rsidR="00754517" w:rsidRPr="00081FE6">
        <w:rPr>
          <w:rFonts w:eastAsia="Arial" w:cstheme="minorHAnsi"/>
          <w:color w:val="000000"/>
          <w:sz w:val="20"/>
          <w:szCs w:val="20"/>
        </w:rPr>
        <w:t>valósulnak meg.</w:t>
      </w:r>
      <w:r w:rsidR="00F563E1" w:rsidRPr="0050081B">
        <w:rPr>
          <w:rFonts w:eastAsia="Arial" w:cstheme="minorHAnsi"/>
          <w:b/>
          <w:color w:val="000000"/>
          <w:sz w:val="20"/>
          <w:szCs w:val="20"/>
        </w:rPr>
        <w:t xml:space="preserve"> </w:t>
      </w:r>
    </w:p>
    <w:p w14:paraId="48817E76" w14:textId="77777777" w:rsidR="007464DC" w:rsidRPr="0050081B" w:rsidRDefault="007464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</w:p>
    <w:p w14:paraId="45FE0338" w14:textId="77583A58" w:rsidR="00C5736B" w:rsidRPr="0050081B" w:rsidRDefault="00081FE6" w:rsidP="00081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b/>
          <w:color w:val="000000"/>
          <w:sz w:val="20"/>
          <w:szCs w:val="20"/>
        </w:rPr>
        <w:t>Befogadó vállalja</w:t>
      </w:r>
      <w:r w:rsidR="00C11493" w:rsidRPr="0050081B">
        <w:rPr>
          <w:rFonts w:eastAsia="Arial" w:cstheme="minorHAnsi"/>
          <w:b/>
          <w:color w:val="000000"/>
          <w:sz w:val="20"/>
          <w:szCs w:val="20"/>
        </w:rPr>
        <w:t>, hogy</w:t>
      </w:r>
    </w:p>
    <w:p w14:paraId="3CCE59FB" w14:textId="0B1FDAA3" w:rsidR="00E473FE" w:rsidRPr="0050081B" w:rsidRDefault="00AE2A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 xml:space="preserve">a Programban való részvétel feltételeit magára nézve kötelezőnek ismeri el, ennek megfelelően </w:t>
      </w:r>
      <w:r w:rsidR="00AE0702" w:rsidRPr="0050081B">
        <w:rPr>
          <w:rFonts w:eastAsia="Arial" w:cstheme="minorHAnsi"/>
          <w:sz w:val="20"/>
          <w:szCs w:val="20"/>
        </w:rPr>
        <w:t>a</w:t>
      </w:r>
      <w:r w:rsidR="00081FE6">
        <w:rPr>
          <w:rFonts w:eastAsia="Arial" w:cstheme="minorHAnsi"/>
          <w:sz w:val="20"/>
          <w:szCs w:val="20"/>
        </w:rPr>
        <w:t xml:space="preserve"> Program </w:t>
      </w:r>
      <w:r w:rsidR="00AE0702" w:rsidRPr="0050081B">
        <w:rPr>
          <w:rFonts w:eastAsia="Arial" w:cstheme="minorHAnsi"/>
          <w:sz w:val="20"/>
          <w:szCs w:val="20"/>
        </w:rPr>
        <w:t xml:space="preserve">időtartama alatt folyamatosan </w:t>
      </w:r>
      <w:r w:rsidR="00AE0702" w:rsidRPr="0050081B">
        <w:rPr>
          <w:rFonts w:eastAsia="Arial" w:cstheme="minorHAnsi"/>
          <w:i/>
          <w:sz w:val="20"/>
          <w:szCs w:val="20"/>
        </w:rPr>
        <w:t>megfelel</w:t>
      </w:r>
      <w:r w:rsidR="00AE0702" w:rsidRPr="0050081B">
        <w:rPr>
          <w:rFonts w:eastAsia="Arial" w:cstheme="minorHAnsi"/>
          <w:sz w:val="20"/>
          <w:szCs w:val="20"/>
        </w:rPr>
        <w:t xml:space="preserve"> a vonatkozó kulturális-közművelődési jogszabályok szerinti működésnek</w:t>
      </w:r>
      <w:r w:rsidR="00E473FE" w:rsidRPr="00E473FE">
        <w:rPr>
          <w:rFonts w:eastAsia="Arial" w:cstheme="minorHAnsi"/>
          <w:sz w:val="20"/>
          <w:szCs w:val="20"/>
        </w:rPr>
        <w:t xml:space="preserve"> (lásd</w:t>
      </w:r>
      <w:r w:rsidR="00B726FB">
        <w:rPr>
          <w:rFonts w:eastAsia="Arial" w:cstheme="minorHAnsi"/>
          <w:sz w:val="20"/>
          <w:szCs w:val="20"/>
        </w:rPr>
        <w:t>:</w:t>
      </w:r>
      <w:r w:rsidR="00E473FE" w:rsidRPr="00E473FE">
        <w:rPr>
          <w:rFonts w:eastAsia="Arial" w:cstheme="minorHAnsi"/>
          <w:sz w:val="20"/>
          <w:szCs w:val="20"/>
        </w:rPr>
        <w:t xml:space="preserve"> 1. számú melléklet)</w:t>
      </w:r>
      <w:r w:rsidR="00AE0702" w:rsidRPr="0050081B">
        <w:rPr>
          <w:rFonts w:eastAsia="Arial" w:cstheme="minorHAnsi"/>
          <w:sz w:val="20"/>
          <w:szCs w:val="20"/>
        </w:rPr>
        <w:t>,</w:t>
      </w:r>
      <w:r w:rsidR="00A4009A">
        <w:rPr>
          <w:rFonts w:eastAsia="Arial" w:cstheme="minorHAnsi"/>
          <w:sz w:val="20"/>
          <w:szCs w:val="20"/>
        </w:rPr>
        <w:t xml:space="preserve"> </w:t>
      </w:r>
      <w:r w:rsidR="006A7E9F">
        <w:rPr>
          <w:rFonts w:eastAsia="Arial" w:cstheme="minorHAnsi"/>
          <w:sz w:val="20"/>
          <w:szCs w:val="20"/>
        </w:rPr>
        <w:t>a</w:t>
      </w:r>
      <w:r w:rsidR="00A4009A">
        <w:rPr>
          <w:rFonts w:eastAsia="Arial" w:cstheme="minorHAnsi"/>
          <w:sz w:val="20"/>
          <w:szCs w:val="20"/>
        </w:rPr>
        <w:t>mely feltételek fennállását a Nemzeti Művelődési Intézet jogosult ellenőrizni.</w:t>
      </w:r>
      <w:r w:rsidR="00AE0702" w:rsidRPr="0050081B">
        <w:rPr>
          <w:rFonts w:eastAsia="Arial" w:cstheme="minorHAnsi"/>
          <w:sz w:val="20"/>
          <w:szCs w:val="20"/>
        </w:rPr>
        <w:t xml:space="preserve"> </w:t>
      </w:r>
      <w:r w:rsidR="006A7E9F">
        <w:rPr>
          <w:rFonts w:eastAsia="Arial" w:cstheme="minorHAnsi"/>
          <w:sz w:val="20"/>
          <w:szCs w:val="20"/>
        </w:rPr>
        <w:t>A m</w:t>
      </w:r>
      <w:r w:rsidR="00A4009A">
        <w:rPr>
          <w:rFonts w:eastAsia="Arial" w:cstheme="minorHAnsi"/>
          <w:sz w:val="20"/>
          <w:szCs w:val="20"/>
        </w:rPr>
        <w:t xml:space="preserve">eg nem felelés bekövetkezését követő </w:t>
      </w:r>
      <w:r w:rsidR="00AE0702" w:rsidRPr="0050081B">
        <w:rPr>
          <w:rFonts w:eastAsia="Arial" w:cstheme="minorHAnsi"/>
          <w:sz w:val="20"/>
          <w:szCs w:val="20"/>
        </w:rPr>
        <w:t>5 munkanapon belül értesíti a Nemzeti Művelődési Intézet vármegyei igazgatóságát</w:t>
      </w:r>
      <w:r w:rsidR="00E473FE" w:rsidRPr="00435D9E">
        <w:rPr>
          <w:rStyle w:val="Vgjegyzet-hivatkozs"/>
          <w:rFonts w:eastAsia="Arial" w:cstheme="minorHAnsi"/>
          <w:sz w:val="20"/>
          <w:szCs w:val="20"/>
        </w:rPr>
        <w:endnoteReference w:id="2"/>
      </w:r>
      <w:r w:rsidR="00E473FE">
        <w:rPr>
          <w:rFonts w:eastAsia="Arial" w:cstheme="minorHAnsi"/>
          <w:sz w:val="20"/>
          <w:szCs w:val="20"/>
        </w:rPr>
        <w:t xml:space="preserve"> részletesen bemutatva, hogy a döntéssel, megvalósítási dátummal rendelkező szolgáltatásokat milyen formában tudja megvalósítani</w:t>
      </w:r>
      <w:r w:rsidR="00E473FE" w:rsidRPr="00E473FE">
        <w:rPr>
          <w:rFonts w:eastAsia="Arial" w:cstheme="minorHAnsi"/>
          <w:sz w:val="20"/>
          <w:szCs w:val="20"/>
        </w:rPr>
        <w:t xml:space="preserve">. </w:t>
      </w:r>
      <w:r w:rsidR="00E473FE" w:rsidRPr="0050081B">
        <w:rPr>
          <w:rFonts w:eastAsia="Arial" w:cstheme="minorHAnsi"/>
          <w:sz w:val="20"/>
          <w:szCs w:val="20"/>
        </w:rPr>
        <w:t xml:space="preserve">Amennyiben valamely feltétel biztosítása meghiúsul, akkor </w:t>
      </w:r>
      <w:r w:rsidR="00230975">
        <w:rPr>
          <w:rFonts w:eastAsia="Arial" w:cstheme="minorHAnsi"/>
          <w:sz w:val="20"/>
          <w:szCs w:val="20"/>
        </w:rPr>
        <w:t xml:space="preserve">Befogadó </w:t>
      </w:r>
      <w:r w:rsidR="00E473FE" w:rsidRPr="0050081B">
        <w:rPr>
          <w:rFonts w:eastAsia="Arial" w:cstheme="minorHAnsi"/>
          <w:sz w:val="20"/>
          <w:szCs w:val="20"/>
        </w:rPr>
        <w:t xml:space="preserve">köteles </w:t>
      </w:r>
      <w:r w:rsidR="00A4009A">
        <w:rPr>
          <w:rFonts w:eastAsia="Arial" w:cstheme="minorHAnsi"/>
          <w:sz w:val="20"/>
          <w:szCs w:val="20"/>
        </w:rPr>
        <w:t xml:space="preserve">a meghiúsulástól számított </w:t>
      </w:r>
      <w:r w:rsidR="00E473FE" w:rsidRPr="0050081B">
        <w:rPr>
          <w:rFonts w:eastAsia="Arial" w:cstheme="minorHAnsi"/>
          <w:sz w:val="20"/>
          <w:szCs w:val="20"/>
        </w:rPr>
        <w:t xml:space="preserve">3 hónapon belül </w:t>
      </w:r>
      <w:r w:rsidR="00A4009A">
        <w:rPr>
          <w:rFonts w:eastAsia="Arial" w:cstheme="minorHAnsi"/>
          <w:sz w:val="20"/>
          <w:szCs w:val="20"/>
        </w:rPr>
        <w:t xml:space="preserve">az előírt feltételeket </w:t>
      </w:r>
      <w:r w:rsidR="00E473FE" w:rsidRPr="0050081B">
        <w:rPr>
          <w:rFonts w:eastAsia="Arial" w:cstheme="minorHAnsi"/>
          <w:sz w:val="20"/>
          <w:szCs w:val="20"/>
        </w:rPr>
        <w:t>helyreállítani</w:t>
      </w:r>
      <w:r w:rsidR="00E473FE">
        <w:rPr>
          <w:rFonts w:eastAsia="Arial" w:cstheme="minorHAnsi"/>
          <w:sz w:val="20"/>
          <w:szCs w:val="20"/>
        </w:rPr>
        <w:t>, ezen időszak alatt új igénylés benyújtására nem jogosult</w:t>
      </w:r>
      <w:r w:rsidR="00E473FE" w:rsidRPr="0050081B">
        <w:rPr>
          <w:rFonts w:eastAsia="Arial" w:cstheme="minorHAnsi"/>
          <w:sz w:val="20"/>
          <w:szCs w:val="20"/>
        </w:rPr>
        <w:t>. Amennyiben a helyreállítás nem történik meg, akkor a Nemzeti Művelődési Intézet</w:t>
      </w:r>
      <w:r w:rsidR="006A7E9F">
        <w:rPr>
          <w:rFonts w:eastAsia="Arial" w:cstheme="minorHAnsi"/>
          <w:sz w:val="20"/>
          <w:szCs w:val="20"/>
        </w:rPr>
        <w:t xml:space="preserve"> </w:t>
      </w:r>
      <w:r w:rsidR="00230975">
        <w:rPr>
          <w:rFonts w:eastAsia="Arial" w:cstheme="minorHAnsi"/>
          <w:sz w:val="20"/>
          <w:szCs w:val="20"/>
        </w:rPr>
        <w:t>további szolgáltatásokat nem közvetít, Befogadó köteles záró elszámolás benyújtására.</w:t>
      </w:r>
    </w:p>
    <w:p w14:paraId="535EB578" w14:textId="20A99D73" w:rsidR="00450784" w:rsidRPr="0050081B" w:rsidRDefault="00C573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50081B">
        <w:rPr>
          <w:rFonts w:eastAsia="Arial" w:cstheme="minorHAnsi"/>
          <w:i/>
          <w:sz w:val="20"/>
          <w:szCs w:val="20"/>
        </w:rPr>
        <w:t>fogadja</w:t>
      </w:r>
      <w:r w:rsidRPr="0050081B">
        <w:rPr>
          <w:rFonts w:eastAsia="Arial" w:cstheme="minorHAnsi"/>
          <w:sz w:val="20"/>
          <w:szCs w:val="20"/>
        </w:rPr>
        <w:t xml:space="preserve"> a </w:t>
      </w:r>
      <w:r w:rsidR="00F6079E">
        <w:rPr>
          <w:rFonts w:eastAsia="Arial" w:cstheme="minorHAnsi"/>
          <w:sz w:val="20"/>
          <w:szCs w:val="20"/>
        </w:rPr>
        <w:t xml:space="preserve">Nemzeti Művelődési Intézet </w:t>
      </w:r>
      <w:r w:rsidR="002B1C88" w:rsidRPr="0050081B">
        <w:rPr>
          <w:rFonts w:eastAsia="Arial" w:cstheme="minorHAnsi"/>
          <w:color w:val="000000"/>
          <w:sz w:val="20"/>
          <w:szCs w:val="20"/>
        </w:rPr>
        <w:t xml:space="preserve">Térségi Kulturális </w:t>
      </w:r>
      <w:r w:rsidR="00A64045" w:rsidRPr="0050081B">
        <w:rPr>
          <w:rFonts w:eastAsia="Arial" w:cstheme="minorHAnsi"/>
          <w:color w:val="000000"/>
          <w:sz w:val="20"/>
          <w:szCs w:val="20"/>
        </w:rPr>
        <w:t>Irod</w:t>
      </w:r>
      <w:r w:rsidR="00F6079E">
        <w:rPr>
          <w:rFonts w:eastAsia="Arial" w:cstheme="minorHAnsi"/>
          <w:color w:val="000000"/>
          <w:sz w:val="20"/>
          <w:szCs w:val="20"/>
        </w:rPr>
        <w:t>ája</w:t>
      </w:r>
      <w:r w:rsidR="002B1C88" w:rsidRPr="0050081B">
        <w:rPr>
          <w:rFonts w:eastAsia="Arial" w:cstheme="minorHAnsi"/>
          <w:color w:val="000000"/>
          <w:sz w:val="20"/>
          <w:szCs w:val="20"/>
        </w:rPr>
        <w:t xml:space="preserve"> </w:t>
      </w:r>
      <w:r w:rsidRPr="0050081B">
        <w:rPr>
          <w:rFonts w:eastAsia="Arial" w:cstheme="minorHAnsi"/>
          <w:sz w:val="20"/>
          <w:szCs w:val="20"/>
        </w:rPr>
        <w:t>által koordinált</w:t>
      </w:r>
      <w:r w:rsidR="00044DA5" w:rsidRPr="0050081B">
        <w:rPr>
          <w:rFonts w:eastAsia="Arial" w:cstheme="minorHAnsi"/>
          <w:sz w:val="20"/>
          <w:szCs w:val="20"/>
        </w:rPr>
        <w:t>, egyeztetett</w:t>
      </w:r>
      <w:r w:rsidR="009F394E" w:rsidRPr="0050081B">
        <w:rPr>
          <w:rFonts w:eastAsia="Arial" w:cstheme="minorHAnsi"/>
          <w:sz w:val="20"/>
          <w:szCs w:val="20"/>
        </w:rPr>
        <w:t xml:space="preserve"> </w:t>
      </w:r>
      <w:r w:rsidR="002B1C88" w:rsidRPr="0050081B">
        <w:rPr>
          <w:rFonts w:eastAsia="Arial" w:cstheme="minorHAnsi"/>
          <w:sz w:val="20"/>
          <w:szCs w:val="20"/>
        </w:rPr>
        <w:t xml:space="preserve">kulturális </w:t>
      </w:r>
      <w:r w:rsidR="005F37B2" w:rsidRPr="0050081B">
        <w:rPr>
          <w:rFonts w:eastAsia="Arial" w:cstheme="minorHAnsi"/>
          <w:sz w:val="20"/>
          <w:szCs w:val="20"/>
        </w:rPr>
        <w:t>szolgáltatásokat</w:t>
      </w:r>
      <w:r w:rsidRPr="0050081B">
        <w:rPr>
          <w:rFonts w:eastAsia="Arial" w:cstheme="minorHAnsi"/>
          <w:sz w:val="20"/>
          <w:szCs w:val="20"/>
        </w:rPr>
        <w:t xml:space="preserve">, a megvalósuláshoz </w:t>
      </w:r>
      <w:r w:rsidR="009F394E" w:rsidRPr="0050081B">
        <w:rPr>
          <w:rFonts w:eastAsia="Arial" w:cstheme="minorHAnsi"/>
          <w:sz w:val="20"/>
          <w:szCs w:val="20"/>
        </w:rPr>
        <w:t xml:space="preserve">díjmentesen </w:t>
      </w:r>
      <w:r w:rsidRPr="0050081B">
        <w:rPr>
          <w:rFonts w:eastAsia="Arial" w:cstheme="minorHAnsi"/>
          <w:i/>
          <w:sz w:val="20"/>
          <w:szCs w:val="20"/>
        </w:rPr>
        <w:t>helyszínt biztosít</w:t>
      </w:r>
      <w:r w:rsidR="002B1C88" w:rsidRPr="0050081B">
        <w:rPr>
          <w:rFonts w:eastAsia="Arial" w:cstheme="minorHAnsi"/>
          <w:i/>
          <w:sz w:val="20"/>
          <w:szCs w:val="20"/>
        </w:rPr>
        <w:t>;</w:t>
      </w:r>
    </w:p>
    <w:p w14:paraId="73649AC7" w14:textId="0C77FE74" w:rsidR="002B1C88" w:rsidRPr="0050081B" w:rsidRDefault="009E4E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50081B">
        <w:rPr>
          <w:rFonts w:eastAsia="Arial" w:cstheme="minorHAnsi"/>
          <w:sz w:val="20"/>
          <w:szCs w:val="20"/>
        </w:rPr>
        <w:t xml:space="preserve">a kulturális szolgáltatáshoz </w:t>
      </w:r>
      <w:r w:rsidR="006A7E9F">
        <w:rPr>
          <w:rFonts w:eastAsia="Arial" w:cstheme="minorHAnsi"/>
          <w:sz w:val="20"/>
          <w:szCs w:val="20"/>
        </w:rPr>
        <w:t xml:space="preserve">a Program online felületén megismert </w:t>
      </w:r>
      <w:r w:rsidR="002B1C88" w:rsidRPr="0050081B">
        <w:rPr>
          <w:rFonts w:eastAsia="Arial" w:cstheme="minorHAnsi"/>
          <w:sz w:val="20"/>
          <w:szCs w:val="20"/>
        </w:rPr>
        <w:t xml:space="preserve">szükséges </w:t>
      </w:r>
      <w:r w:rsidR="002B1C88" w:rsidRPr="0050081B">
        <w:rPr>
          <w:rFonts w:eastAsia="Arial" w:cstheme="minorHAnsi"/>
          <w:i/>
          <w:sz w:val="20"/>
          <w:szCs w:val="20"/>
        </w:rPr>
        <w:t>infrastruktúrát</w:t>
      </w:r>
      <w:r w:rsidR="002B1C88" w:rsidRPr="0050081B">
        <w:rPr>
          <w:rFonts w:eastAsia="Arial" w:cstheme="minorHAnsi"/>
          <w:sz w:val="20"/>
          <w:szCs w:val="20"/>
        </w:rPr>
        <w:t xml:space="preserve">, technikai eszközöket és szakképzett </w:t>
      </w:r>
      <w:r w:rsidR="002B1C88" w:rsidRPr="0050081B">
        <w:rPr>
          <w:rFonts w:eastAsia="Arial" w:cstheme="minorHAnsi"/>
          <w:i/>
          <w:sz w:val="20"/>
          <w:szCs w:val="20"/>
        </w:rPr>
        <w:t>humánerő</w:t>
      </w:r>
      <w:r w:rsidRPr="0050081B">
        <w:rPr>
          <w:rFonts w:eastAsia="Arial" w:cstheme="minorHAnsi"/>
          <w:i/>
          <w:sz w:val="20"/>
          <w:szCs w:val="20"/>
        </w:rPr>
        <w:t>forrás</w:t>
      </w:r>
      <w:r w:rsidR="002B1C88" w:rsidRPr="0050081B">
        <w:rPr>
          <w:rFonts w:eastAsia="Arial" w:cstheme="minorHAnsi"/>
          <w:i/>
          <w:sz w:val="20"/>
          <w:szCs w:val="20"/>
        </w:rPr>
        <w:t>t</w:t>
      </w:r>
      <w:r w:rsidR="002B1C88" w:rsidRPr="0050081B">
        <w:rPr>
          <w:rFonts w:eastAsia="Arial" w:cstheme="minorHAnsi"/>
          <w:sz w:val="20"/>
          <w:szCs w:val="20"/>
        </w:rPr>
        <w:t xml:space="preserve"> </w:t>
      </w:r>
      <w:r w:rsidR="002B1C88" w:rsidRPr="0050081B">
        <w:rPr>
          <w:rFonts w:eastAsia="Arial" w:cstheme="minorHAnsi"/>
          <w:i/>
          <w:sz w:val="20"/>
          <w:szCs w:val="20"/>
        </w:rPr>
        <w:t>biztosít</w:t>
      </w:r>
      <w:r w:rsidR="00815E49" w:rsidRPr="0050081B">
        <w:rPr>
          <w:rFonts w:eastAsia="Arial" w:cstheme="minorHAnsi"/>
          <w:sz w:val="20"/>
          <w:szCs w:val="20"/>
        </w:rPr>
        <w:t xml:space="preserve"> a határidők pontos betartásával;</w:t>
      </w:r>
      <w:r w:rsidR="002B1C88" w:rsidRPr="0050081B">
        <w:rPr>
          <w:rFonts w:eastAsia="Arial" w:cstheme="minorHAnsi"/>
          <w:sz w:val="20"/>
          <w:szCs w:val="20"/>
        </w:rPr>
        <w:t xml:space="preserve"> </w:t>
      </w:r>
    </w:p>
    <w:p w14:paraId="7592AA7E" w14:textId="77777777" w:rsidR="00450784" w:rsidRPr="0050081B" w:rsidRDefault="004507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50081B">
        <w:rPr>
          <w:rFonts w:eastAsia="Arial" w:cstheme="minorHAnsi"/>
          <w:sz w:val="20"/>
          <w:szCs w:val="20"/>
        </w:rPr>
        <w:t xml:space="preserve">a </w:t>
      </w:r>
      <w:r w:rsidR="009F394E" w:rsidRPr="0050081B">
        <w:rPr>
          <w:rFonts w:eastAsia="Arial" w:cstheme="minorHAnsi"/>
          <w:sz w:val="20"/>
          <w:szCs w:val="20"/>
        </w:rPr>
        <w:t xml:space="preserve">megvalósulási </w:t>
      </w:r>
      <w:r w:rsidRPr="0050081B">
        <w:rPr>
          <w:rFonts w:eastAsia="Arial" w:cstheme="minorHAnsi"/>
          <w:sz w:val="20"/>
          <w:szCs w:val="20"/>
        </w:rPr>
        <w:t>településen t</w:t>
      </w:r>
      <w:r w:rsidR="00C5736B" w:rsidRPr="0050081B">
        <w:rPr>
          <w:rFonts w:eastAsia="Arial" w:cstheme="minorHAnsi"/>
          <w:sz w:val="20"/>
          <w:szCs w:val="20"/>
        </w:rPr>
        <w:t xml:space="preserve">ájékoztat, </w:t>
      </w:r>
      <w:r w:rsidR="00044DA5" w:rsidRPr="0050081B">
        <w:rPr>
          <w:rFonts w:eastAsia="Arial" w:cstheme="minorHAnsi"/>
          <w:sz w:val="20"/>
          <w:szCs w:val="20"/>
        </w:rPr>
        <w:t>információt ad</w:t>
      </w:r>
      <w:r w:rsidR="00C5736B" w:rsidRPr="0050081B">
        <w:rPr>
          <w:rFonts w:eastAsia="Arial" w:cstheme="minorHAnsi"/>
          <w:sz w:val="20"/>
          <w:szCs w:val="20"/>
        </w:rPr>
        <w:t xml:space="preserve"> és </w:t>
      </w:r>
      <w:r w:rsidR="00C5736B" w:rsidRPr="0050081B">
        <w:rPr>
          <w:rFonts w:eastAsia="Arial" w:cstheme="minorHAnsi"/>
          <w:i/>
          <w:sz w:val="20"/>
          <w:szCs w:val="20"/>
        </w:rPr>
        <w:t>közönséget szervez</w:t>
      </w:r>
      <w:r w:rsidR="00EA4F88" w:rsidRPr="0050081B">
        <w:rPr>
          <w:rStyle w:val="Vgjegyzet-hivatkozs"/>
          <w:rFonts w:eastAsia="Arial" w:cstheme="minorHAnsi"/>
          <w:i/>
          <w:sz w:val="20"/>
          <w:szCs w:val="20"/>
        </w:rPr>
        <w:endnoteReference w:id="3"/>
      </w:r>
      <w:r w:rsidR="00C5736B" w:rsidRPr="0050081B">
        <w:rPr>
          <w:rFonts w:eastAsia="Arial" w:cstheme="minorHAnsi"/>
          <w:sz w:val="20"/>
          <w:szCs w:val="20"/>
        </w:rPr>
        <w:t xml:space="preserve">, illetve a környékbeli közművelődési </w:t>
      </w:r>
      <w:r w:rsidR="009E4E08" w:rsidRPr="0050081B">
        <w:rPr>
          <w:rFonts w:eastAsia="Arial" w:cstheme="minorHAnsi"/>
          <w:sz w:val="20"/>
          <w:szCs w:val="20"/>
        </w:rPr>
        <w:t xml:space="preserve">és kulturális </w:t>
      </w:r>
      <w:r w:rsidR="00C5736B" w:rsidRPr="0050081B">
        <w:rPr>
          <w:rFonts w:eastAsia="Arial" w:cstheme="minorHAnsi"/>
          <w:sz w:val="20"/>
          <w:szCs w:val="20"/>
        </w:rPr>
        <w:t>szakemberek bevonásával a közeli települések</w:t>
      </w:r>
      <w:r w:rsidRPr="0050081B">
        <w:rPr>
          <w:rFonts w:eastAsia="Arial" w:cstheme="minorHAnsi"/>
          <w:sz w:val="20"/>
          <w:szCs w:val="20"/>
        </w:rPr>
        <w:t>en élő célcsoportot is</w:t>
      </w:r>
      <w:r w:rsidR="00B8541E" w:rsidRPr="0050081B">
        <w:rPr>
          <w:rFonts w:eastAsia="Arial" w:cstheme="minorHAnsi"/>
          <w:sz w:val="20"/>
          <w:szCs w:val="20"/>
        </w:rPr>
        <w:t xml:space="preserve"> </w:t>
      </w:r>
      <w:r w:rsidR="00F828BA" w:rsidRPr="0050081B">
        <w:rPr>
          <w:rFonts w:eastAsia="Arial" w:cstheme="minorHAnsi"/>
          <w:sz w:val="20"/>
          <w:szCs w:val="20"/>
        </w:rPr>
        <w:t xml:space="preserve">megszólítja és </w:t>
      </w:r>
      <w:r w:rsidR="00B8541E" w:rsidRPr="0050081B">
        <w:rPr>
          <w:rFonts w:eastAsia="Arial" w:cstheme="minorHAnsi"/>
          <w:sz w:val="20"/>
          <w:szCs w:val="20"/>
        </w:rPr>
        <w:t>fogadja</w:t>
      </w:r>
      <w:r w:rsidR="00EA4F88" w:rsidRPr="0050081B">
        <w:rPr>
          <w:rFonts w:eastAsia="Arial" w:cstheme="minorHAnsi"/>
          <w:sz w:val="20"/>
          <w:szCs w:val="20"/>
        </w:rPr>
        <w:t xml:space="preserve">, </w:t>
      </w:r>
      <w:r w:rsidR="00AE0702" w:rsidRPr="0050081B">
        <w:rPr>
          <w:rFonts w:eastAsia="Arial" w:cstheme="minorHAnsi"/>
          <w:i/>
          <w:sz w:val="20"/>
          <w:szCs w:val="20"/>
        </w:rPr>
        <w:t>törekszik</w:t>
      </w:r>
      <w:r w:rsidR="00AE0702" w:rsidRPr="0050081B">
        <w:rPr>
          <w:rFonts w:eastAsia="Arial" w:cstheme="minorHAnsi"/>
          <w:sz w:val="20"/>
          <w:szCs w:val="20"/>
        </w:rPr>
        <w:t xml:space="preserve"> </w:t>
      </w:r>
      <w:r w:rsidR="00EA4F88" w:rsidRPr="0050081B">
        <w:rPr>
          <w:rFonts w:eastAsia="Arial" w:cstheme="minorHAnsi"/>
          <w:sz w:val="20"/>
          <w:szCs w:val="20"/>
        </w:rPr>
        <w:t xml:space="preserve">a szolgáltatás leírásban megadott minimális-maximális </w:t>
      </w:r>
      <w:r w:rsidR="00EA4F88" w:rsidRPr="0050081B">
        <w:rPr>
          <w:rFonts w:eastAsia="Arial" w:cstheme="minorHAnsi"/>
          <w:i/>
          <w:sz w:val="20"/>
          <w:szCs w:val="20"/>
        </w:rPr>
        <w:t>résztvevői létszám</w:t>
      </w:r>
      <w:r w:rsidR="00EA4F88" w:rsidRPr="0050081B">
        <w:rPr>
          <w:rFonts w:eastAsia="Arial" w:cstheme="minorHAnsi"/>
          <w:sz w:val="20"/>
          <w:szCs w:val="20"/>
        </w:rPr>
        <w:t xml:space="preserve"> előírásoknak való megfelelés</w:t>
      </w:r>
      <w:r w:rsidR="00AE0702" w:rsidRPr="0050081B">
        <w:rPr>
          <w:rFonts w:eastAsia="Arial" w:cstheme="minorHAnsi"/>
          <w:sz w:val="20"/>
          <w:szCs w:val="20"/>
        </w:rPr>
        <w:t>re</w:t>
      </w:r>
      <w:r w:rsidR="001E7B46">
        <w:rPr>
          <w:rFonts w:eastAsia="Arial" w:cstheme="minorHAnsi"/>
          <w:sz w:val="20"/>
          <w:szCs w:val="20"/>
        </w:rPr>
        <w:t>;</w:t>
      </w:r>
    </w:p>
    <w:p w14:paraId="16A39AB0" w14:textId="11FD2182" w:rsidR="00C46113" w:rsidRDefault="00C461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 xml:space="preserve">leegyeztetett szolgáltatást legkésőbb </w:t>
      </w:r>
      <w:r w:rsidR="00514BE3">
        <w:rPr>
          <w:rFonts w:eastAsia="Arial" w:cstheme="minorHAnsi"/>
          <w:sz w:val="20"/>
          <w:szCs w:val="20"/>
        </w:rPr>
        <w:t xml:space="preserve">14 </w:t>
      </w:r>
      <w:r>
        <w:rPr>
          <w:rFonts w:eastAsia="Arial" w:cstheme="minorHAnsi"/>
          <w:sz w:val="20"/>
          <w:szCs w:val="20"/>
        </w:rPr>
        <w:t>munkanappal a megvalósítás dátuma előtt mondhat le</w:t>
      </w:r>
      <w:r w:rsidR="006A7E9F">
        <w:rPr>
          <w:rFonts w:eastAsia="Arial" w:cstheme="minorHAnsi"/>
          <w:sz w:val="20"/>
          <w:szCs w:val="20"/>
        </w:rPr>
        <w:t>, egyéb esetben a szolgáltatás megvalósítása teljesül</w:t>
      </w:r>
      <w:r w:rsidR="00200E75">
        <w:rPr>
          <w:rFonts w:eastAsia="Arial" w:cstheme="minorHAnsi"/>
          <w:sz w:val="20"/>
          <w:szCs w:val="20"/>
        </w:rPr>
        <w:t>tnek minősül</w:t>
      </w:r>
      <w:r w:rsidR="00DD569D">
        <w:rPr>
          <w:rFonts w:eastAsia="Arial" w:cstheme="minorHAnsi"/>
          <w:sz w:val="20"/>
          <w:szCs w:val="20"/>
        </w:rPr>
        <w:t>;</w:t>
      </w:r>
    </w:p>
    <w:p w14:paraId="1D720F9B" w14:textId="1068F633" w:rsidR="005260D7" w:rsidRPr="0050081B" w:rsidRDefault="0083064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50081B">
        <w:rPr>
          <w:rFonts w:eastAsia="Arial" w:cstheme="minorHAnsi"/>
          <w:sz w:val="20"/>
          <w:szCs w:val="20"/>
        </w:rPr>
        <w:t xml:space="preserve">a </w:t>
      </w:r>
      <w:r w:rsidR="00B726FB">
        <w:rPr>
          <w:rFonts w:eastAsia="Arial" w:cstheme="minorHAnsi"/>
          <w:sz w:val="20"/>
          <w:szCs w:val="20"/>
        </w:rPr>
        <w:t>szolgáltatásokon</w:t>
      </w:r>
      <w:r w:rsidRPr="0050081B">
        <w:rPr>
          <w:rFonts w:eastAsia="Arial" w:cstheme="minorHAnsi"/>
          <w:sz w:val="20"/>
          <w:szCs w:val="20"/>
        </w:rPr>
        <w:t xml:space="preserve"> </w:t>
      </w:r>
      <w:r w:rsidR="00450784" w:rsidRPr="0050081B">
        <w:rPr>
          <w:rFonts w:eastAsia="Arial" w:cstheme="minorHAnsi"/>
          <w:i/>
          <w:sz w:val="20"/>
          <w:szCs w:val="20"/>
        </w:rPr>
        <w:t>jelenléti</w:t>
      </w:r>
      <w:r w:rsidR="00FF3F5D">
        <w:rPr>
          <w:rStyle w:val="Vgjegyzet-hivatkozs"/>
          <w:rFonts w:eastAsia="Arial" w:cstheme="minorHAnsi"/>
          <w:i/>
          <w:sz w:val="20"/>
          <w:szCs w:val="20"/>
        </w:rPr>
        <w:endnoteReference w:id="4"/>
      </w:r>
      <w:r w:rsidR="00450784" w:rsidRPr="0050081B">
        <w:rPr>
          <w:rFonts w:eastAsia="Arial" w:cstheme="minorHAnsi"/>
          <w:i/>
          <w:sz w:val="20"/>
          <w:szCs w:val="20"/>
        </w:rPr>
        <w:t xml:space="preserve"> és elégedettségi</w:t>
      </w:r>
      <w:r w:rsidR="00FF3F5D">
        <w:rPr>
          <w:rStyle w:val="Vgjegyzet-hivatkozs"/>
          <w:rFonts w:eastAsia="Arial" w:cstheme="minorHAnsi"/>
          <w:i/>
          <w:sz w:val="20"/>
          <w:szCs w:val="20"/>
        </w:rPr>
        <w:endnoteReference w:id="5"/>
      </w:r>
      <w:r w:rsidR="00450784" w:rsidRPr="0050081B">
        <w:rPr>
          <w:rFonts w:eastAsia="Arial" w:cstheme="minorHAnsi"/>
          <w:i/>
          <w:sz w:val="20"/>
          <w:szCs w:val="20"/>
        </w:rPr>
        <w:t xml:space="preserve"> adatokat gyűjt</w:t>
      </w:r>
      <w:r w:rsidR="00044DA5" w:rsidRPr="0050081B">
        <w:rPr>
          <w:rFonts w:eastAsia="Arial" w:cstheme="minorHAnsi"/>
          <w:sz w:val="20"/>
          <w:szCs w:val="20"/>
        </w:rPr>
        <w:t>,</w:t>
      </w:r>
      <w:r w:rsidR="00C11493" w:rsidRPr="0050081B">
        <w:rPr>
          <w:rFonts w:eastAsia="Arial" w:cstheme="minorHAnsi"/>
          <w:sz w:val="20"/>
          <w:szCs w:val="20"/>
        </w:rPr>
        <w:t xml:space="preserve"> </w:t>
      </w:r>
      <w:r w:rsidRPr="0050081B">
        <w:rPr>
          <w:rFonts w:eastAsia="Arial" w:cstheme="minorHAnsi"/>
          <w:sz w:val="20"/>
          <w:szCs w:val="20"/>
        </w:rPr>
        <w:t xml:space="preserve">valamint </w:t>
      </w:r>
      <w:r w:rsidR="00EA4F88" w:rsidRPr="0050081B">
        <w:rPr>
          <w:rFonts w:eastAsia="Arial" w:cstheme="minorHAnsi"/>
          <w:sz w:val="20"/>
          <w:szCs w:val="20"/>
        </w:rPr>
        <w:t>a személyiségi jogok biztosításával</w:t>
      </w:r>
      <w:r w:rsidR="00BA4D8B">
        <w:rPr>
          <w:rStyle w:val="Vgjegyzet-hivatkozs"/>
          <w:rFonts w:eastAsia="Arial" w:cstheme="minorHAnsi"/>
          <w:sz w:val="20"/>
          <w:szCs w:val="20"/>
        </w:rPr>
        <w:endnoteReference w:id="6"/>
      </w:r>
      <w:r w:rsidR="00EA4F88" w:rsidRPr="0050081B">
        <w:rPr>
          <w:rFonts w:eastAsia="Arial" w:cstheme="minorHAnsi"/>
          <w:sz w:val="20"/>
          <w:szCs w:val="20"/>
        </w:rPr>
        <w:t xml:space="preserve"> </w:t>
      </w:r>
      <w:r w:rsidRPr="0050081B">
        <w:rPr>
          <w:rFonts w:eastAsia="Arial" w:cstheme="minorHAnsi"/>
          <w:i/>
          <w:sz w:val="20"/>
          <w:szCs w:val="20"/>
        </w:rPr>
        <w:t>fotókat készít</w:t>
      </w:r>
      <w:r w:rsidRPr="0050081B">
        <w:rPr>
          <w:rFonts w:eastAsia="Arial" w:cstheme="minorHAnsi"/>
          <w:sz w:val="20"/>
          <w:szCs w:val="20"/>
        </w:rPr>
        <w:t>,</w:t>
      </w:r>
      <w:r w:rsidR="00CE7DBD" w:rsidRPr="0050081B">
        <w:rPr>
          <w:rFonts w:eastAsia="Arial" w:cstheme="minorHAnsi"/>
          <w:sz w:val="20"/>
          <w:szCs w:val="20"/>
        </w:rPr>
        <w:t xml:space="preserve"> </w:t>
      </w:r>
      <w:r w:rsidR="00044DA5" w:rsidRPr="0050081B">
        <w:rPr>
          <w:rFonts w:eastAsia="Arial" w:cstheme="minorHAnsi"/>
          <w:sz w:val="20"/>
          <w:szCs w:val="20"/>
        </w:rPr>
        <w:t xml:space="preserve">és </w:t>
      </w:r>
      <w:r w:rsidR="00CE7DBD" w:rsidRPr="0050081B">
        <w:rPr>
          <w:rFonts w:eastAsia="Arial" w:cstheme="minorHAnsi"/>
          <w:sz w:val="20"/>
          <w:szCs w:val="20"/>
        </w:rPr>
        <w:t xml:space="preserve">az információkat a Nemzeti Művelődési Intézet által működtetett online felületre </w:t>
      </w:r>
      <w:r w:rsidR="001A17E3" w:rsidRPr="0050081B">
        <w:rPr>
          <w:rFonts w:eastAsia="Arial" w:cstheme="minorHAnsi"/>
          <w:sz w:val="20"/>
          <w:szCs w:val="20"/>
        </w:rPr>
        <w:t xml:space="preserve">a </w:t>
      </w:r>
      <w:r w:rsidR="001A17E3" w:rsidRPr="0050081B">
        <w:rPr>
          <w:rFonts w:eastAsia="Arial" w:cstheme="minorHAnsi"/>
          <w:i/>
          <w:sz w:val="20"/>
          <w:szCs w:val="20"/>
        </w:rPr>
        <w:t xml:space="preserve">megvalósulást követő 3 napon belül </w:t>
      </w:r>
      <w:r w:rsidR="00CE7DBD" w:rsidRPr="0050081B">
        <w:rPr>
          <w:rFonts w:eastAsia="Arial" w:cstheme="minorHAnsi"/>
          <w:i/>
          <w:sz w:val="20"/>
          <w:szCs w:val="20"/>
        </w:rPr>
        <w:t>feltölti</w:t>
      </w:r>
      <w:r w:rsidR="00AE0702" w:rsidRPr="0050081B">
        <w:rPr>
          <w:rStyle w:val="Vgjegyzet-hivatkozs"/>
          <w:rFonts w:eastAsia="Arial" w:cstheme="minorHAnsi"/>
          <w:i/>
          <w:sz w:val="20"/>
          <w:szCs w:val="20"/>
        </w:rPr>
        <w:endnoteReference w:id="7"/>
      </w:r>
      <w:r w:rsidR="00CE7DBD" w:rsidRPr="0050081B">
        <w:rPr>
          <w:rFonts w:eastAsia="Arial" w:cstheme="minorHAnsi"/>
          <w:i/>
          <w:sz w:val="20"/>
          <w:szCs w:val="20"/>
        </w:rPr>
        <w:t>,</w:t>
      </w:r>
      <w:r w:rsidR="00CE7DBD" w:rsidRPr="0050081B">
        <w:rPr>
          <w:rFonts w:eastAsia="Arial" w:cstheme="minorHAnsi"/>
          <w:sz w:val="20"/>
          <w:szCs w:val="20"/>
        </w:rPr>
        <w:t xml:space="preserve"> és az eseményekről</w:t>
      </w:r>
      <w:r w:rsidRPr="0050081B">
        <w:rPr>
          <w:rFonts w:eastAsia="Arial" w:cstheme="minorHAnsi"/>
          <w:sz w:val="20"/>
          <w:szCs w:val="20"/>
        </w:rPr>
        <w:t xml:space="preserve"> </w:t>
      </w:r>
      <w:r w:rsidR="001A17E3" w:rsidRPr="0050081B">
        <w:rPr>
          <w:rFonts w:eastAsia="Arial" w:cstheme="minorHAnsi"/>
          <w:sz w:val="20"/>
          <w:szCs w:val="20"/>
        </w:rPr>
        <w:t xml:space="preserve">nyilvános felületein </w:t>
      </w:r>
      <w:r w:rsidRPr="0050081B">
        <w:rPr>
          <w:rFonts w:eastAsia="Arial" w:cstheme="minorHAnsi"/>
          <w:sz w:val="20"/>
          <w:szCs w:val="20"/>
        </w:rPr>
        <w:t>hírt ad</w:t>
      </w:r>
      <w:r w:rsidR="002B1C88" w:rsidRPr="0050081B">
        <w:rPr>
          <w:rFonts w:eastAsia="Arial" w:cstheme="minorHAnsi"/>
          <w:sz w:val="20"/>
          <w:szCs w:val="20"/>
        </w:rPr>
        <w:t>;</w:t>
      </w:r>
    </w:p>
    <w:p w14:paraId="3BCD7398" w14:textId="5C25DFF4" w:rsidR="00450784" w:rsidRPr="0050081B" w:rsidRDefault="00EB58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50081B">
        <w:rPr>
          <w:rFonts w:cstheme="minorHAnsi"/>
          <w:color w:val="000000"/>
          <w:sz w:val="20"/>
          <w:szCs w:val="20"/>
        </w:rPr>
        <w:t>biztosítja a</w:t>
      </w:r>
      <w:r w:rsidR="00F6079E">
        <w:rPr>
          <w:rFonts w:cstheme="minorHAnsi"/>
          <w:color w:val="000000"/>
          <w:sz w:val="20"/>
          <w:szCs w:val="20"/>
        </w:rPr>
        <w:t>z általa foglalkoztatott</w:t>
      </w:r>
      <w:r w:rsidR="00775FF8">
        <w:rPr>
          <w:rFonts w:cstheme="minorHAnsi"/>
          <w:color w:val="000000"/>
          <w:sz w:val="20"/>
          <w:szCs w:val="20"/>
        </w:rPr>
        <w:t xml:space="preserve"> </w:t>
      </w:r>
      <w:r w:rsidRPr="0050081B">
        <w:rPr>
          <w:rFonts w:cstheme="minorHAnsi"/>
          <w:color w:val="000000"/>
          <w:sz w:val="20"/>
          <w:szCs w:val="20"/>
        </w:rPr>
        <w:t>közművelődési szakember(</w:t>
      </w:r>
      <w:proofErr w:type="spellStart"/>
      <w:r w:rsidRPr="0050081B">
        <w:rPr>
          <w:rFonts w:cstheme="minorHAnsi"/>
          <w:color w:val="000000"/>
          <w:sz w:val="20"/>
          <w:szCs w:val="20"/>
        </w:rPr>
        <w:t>ek</w:t>
      </w:r>
      <w:proofErr w:type="spellEnd"/>
      <w:r w:rsidRPr="0050081B">
        <w:rPr>
          <w:rFonts w:cstheme="minorHAnsi"/>
          <w:color w:val="000000"/>
          <w:sz w:val="20"/>
          <w:szCs w:val="20"/>
        </w:rPr>
        <w:t>) számára a</w:t>
      </w:r>
      <w:r w:rsidR="00AE2C33" w:rsidRPr="0050081B">
        <w:rPr>
          <w:rFonts w:cstheme="minorHAnsi"/>
          <w:color w:val="000000"/>
          <w:sz w:val="20"/>
          <w:szCs w:val="20"/>
        </w:rPr>
        <w:t xml:space="preserve"> –</w:t>
      </w:r>
      <w:r w:rsidR="00F6079E">
        <w:rPr>
          <w:rFonts w:cstheme="minorHAnsi"/>
          <w:color w:val="000000"/>
          <w:sz w:val="20"/>
          <w:szCs w:val="20"/>
        </w:rPr>
        <w:t xml:space="preserve"> Nemzeti Művelődési Intézet által</w:t>
      </w:r>
      <w:r w:rsidR="00AE2C33" w:rsidRPr="0050081B">
        <w:rPr>
          <w:rFonts w:cstheme="minorHAnsi"/>
          <w:color w:val="000000"/>
          <w:sz w:val="20"/>
          <w:szCs w:val="20"/>
        </w:rPr>
        <w:t xml:space="preserve"> évi 2-6 alkalommal megszervezett – </w:t>
      </w:r>
      <w:r w:rsidRPr="0050081B">
        <w:rPr>
          <w:rFonts w:cstheme="minorHAnsi"/>
          <w:color w:val="000000"/>
          <w:sz w:val="20"/>
          <w:szCs w:val="20"/>
        </w:rPr>
        <w:t>térségi műhelymunkákon és szakmai napokon való részvételt</w:t>
      </w:r>
      <w:r w:rsidR="00B117EE" w:rsidRPr="0050081B">
        <w:rPr>
          <w:rFonts w:cstheme="minorHAnsi"/>
          <w:color w:val="000000"/>
          <w:sz w:val="20"/>
          <w:szCs w:val="20"/>
        </w:rPr>
        <w:t xml:space="preserve">, amelyeken </w:t>
      </w:r>
      <w:proofErr w:type="spellStart"/>
      <w:r w:rsidR="00B117EE" w:rsidRPr="0050081B">
        <w:rPr>
          <w:rFonts w:cstheme="minorHAnsi"/>
          <w:color w:val="000000"/>
          <w:sz w:val="20"/>
          <w:szCs w:val="20"/>
        </w:rPr>
        <w:t>félévente</w:t>
      </w:r>
      <w:proofErr w:type="spellEnd"/>
      <w:r w:rsidR="00B117EE" w:rsidRPr="0050081B">
        <w:rPr>
          <w:rFonts w:cstheme="minorHAnsi"/>
          <w:color w:val="000000"/>
          <w:sz w:val="20"/>
          <w:szCs w:val="20"/>
        </w:rPr>
        <w:t xml:space="preserve"> </w:t>
      </w:r>
      <w:r w:rsidR="00AE2C33" w:rsidRPr="0050081B">
        <w:rPr>
          <w:rFonts w:cstheme="minorHAnsi"/>
          <w:color w:val="000000"/>
          <w:sz w:val="20"/>
          <w:szCs w:val="20"/>
        </w:rPr>
        <w:t>legalább</w:t>
      </w:r>
      <w:r w:rsidR="00B117EE" w:rsidRPr="0050081B">
        <w:rPr>
          <w:rFonts w:cstheme="minorHAnsi"/>
          <w:color w:val="000000"/>
          <w:sz w:val="20"/>
          <w:szCs w:val="20"/>
        </w:rPr>
        <w:t xml:space="preserve"> egy alkalommal az </w:t>
      </w:r>
      <w:r w:rsidR="00F6079E">
        <w:rPr>
          <w:rFonts w:cstheme="minorHAnsi"/>
          <w:color w:val="000000"/>
          <w:sz w:val="20"/>
          <w:szCs w:val="20"/>
        </w:rPr>
        <w:t>E</w:t>
      </w:r>
      <w:r w:rsidR="00F91315" w:rsidRPr="0050081B">
        <w:rPr>
          <w:rFonts w:cstheme="minorHAnsi"/>
          <w:color w:val="000000"/>
          <w:sz w:val="20"/>
          <w:szCs w:val="20"/>
        </w:rPr>
        <w:t xml:space="preserve">gyüttműködő </w:t>
      </w:r>
      <w:r w:rsidR="00F6079E">
        <w:rPr>
          <w:rFonts w:cstheme="minorHAnsi"/>
          <w:color w:val="000000"/>
          <w:sz w:val="20"/>
          <w:szCs w:val="20"/>
        </w:rPr>
        <w:t>P</w:t>
      </w:r>
      <w:r w:rsidR="00F91315" w:rsidRPr="0050081B">
        <w:rPr>
          <w:rFonts w:cstheme="minorHAnsi"/>
          <w:color w:val="000000"/>
          <w:sz w:val="20"/>
          <w:szCs w:val="20"/>
        </w:rPr>
        <w:t xml:space="preserve">artner </w:t>
      </w:r>
      <w:r w:rsidR="00775FF8">
        <w:rPr>
          <w:rFonts w:cstheme="minorHAnsi"/>
          <w:color w:val="000000"/>
          <w:sz w:val="20"/>
          <w:szCs w:val="20"/>
        </w:rPr>
        <w:t xml:space="preserve">képviseletre jogosult </w:t>
      </w:r>
      <w:r w:rsidR="00B117EE" w:rsidRPr="0050081B">
        <w:rPr>
          <w:rFonts w:cstheme="minorHAnsi"/>
          <w:color w:val="000000"/>
          <w:sz w:val="20"/>
          <w:szCs w:val="20"/>
        </w:rPr>
        <w:t xml:space="preserve">vezetője </w:t>
      </w:r>
      <w:r w:rsidR="00775FF8">
        <w:rPr>
          <w:rFonts w:cstheme="minorHAnsi"/>
          <w:color w:val="000000"/>
          <w:sz w:val="20"/>
          <w:szCs w:val="20"/>
        </w:rPr>
        <w:t xml:space="preserve">vagy általa delegálva a közművelődési intézmény igazgatója </w:t>
      </w:r>
      <w:r w:rsidR="00B117EE" w:rsidRPr="0050081B">
        <w:rPr>
          <w:rFonts w:cstheme="minorHAnsi"/>
          <w:color w:val="000000"/>
          <w:sz w:val="20"/>
          <w:szCs w:val="20"/>
        </w:rPr>
        <w:t>is részt vesz</w:t>
      </w:r>
      <w:r w:rsidRPr="0050081B">
        <w:rPr>
          <w:rFonts w:cstheme="minorHAnsi"/>
          <w:color w:val="000000"/>
          <w:sz w:val="20"/>
          <w:szCs w:val="20"/>
        </w:rPr>
        <w:t>;</w:t>
      </w:r>
    </w:p>
    <w:p w14:paraId="53D8503B" w14:textId="49CD17FD" w:rsidR="00B6725F" w:rsidRPr="0050081B" w:rsidRDefault="004507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50081B">
        <w:rPr>
          <w:rFonts w:eastAsia="Arial" w:cstheme="minorHAnsi"/>
          <w:sz w:val="20"/>
          <w:szCs w:val="20"/>
        </w:rPr>
        <w:t>a</w:t>
      </w:r>
      <w:r w:rsidR="006B338A" w:rsidRPr="0050081B">
        <w:rPr>
          <w:rFonts w:eastAsia="Arial" w:cstheme="minorHAnsi"/>
          <w:sz w:val="20"/>
          <w:szCs w:val="20"/>
        </w:rPr>
        <w:t xml:space="preserve"> műhelymunkán</w:t>
      </w:r>
      <w:r w:rsidR="00EB5872" w:rsidRPr="0050081B">
        <w:rPr>
          <w:rFonts w:eastAsia="Arial" w:cstheme="minorHAnsi"/>
          <w:sz w:val="20"/>
          <w:szCs w:val="20"/>
        </w:rPr>
        <w:t>, szakmai napon</w:t>
      </w:r>
      <w:r w:rsidR="006B338A" w:rsidRPr="0050081B">
        <w:rPr>
          <w:rFonts w:eastAsia="Arial" w:cstheme="minorHAnsi"/>
          <w:sz w:val="20"/>
          <w:szCs w:val="20"/>
        </w:rPr>
        <w:t xml:space="preserve"> való részvétel</w:t>
      </w:r>
      <w:r w:rsidR="00B117EE" w:rsidRPr="0050081B">
        <w:rPr>
          <w:rFonts w:eastAsia="Arial" w:cstheme="minorHAnsi"/>
          <w:sz w:val="20"/>
          <w:szCs w:val="20"/>
        </w:rPr>
        <w:t>t a munkaidő részeként elismeri a</w:t>
      </w:r>
      <w:r w:rsidR="00F6079E">
        <w:rPr>
          <w:rFonts w:eastAsia="Arial" w:cstheme="minorHAnsi"/>
          <w:sz w:val="20"/>
          <w:szCs w:val="20"/>
        </w:rPr>
        <w:t>z általa foglalkoztatott</w:t>
      </w:r>
      <w:r w:rsidR="00B117EE" w:rsidRPr="0050081B">
        <w:rPr>
          <w:rFonts w:eastAsia="Arial" w:cstheme="minorHAnsi"/>
          <w:sz w:val="20"/>
          <w:szCs w:val="20"/>
        </w:rPr>
        <w:t xml:space="preserve"> közművelődési szakember(</w:t>
      </w:r>
      <w:proofErr w:type="spellStart"/>
      <w:r w:rsidR="00B117EE" w:rsidRPr="0050081B">
        <w:rPr>
          <w:rFonts w:eastAsia="Arial" w:cstheme="minorHAnsi"/>
          <w:sz w:val="20"/>
          <w:szCs w:val="20"/>
        </w:rPr>
        <w:t>ek</w:t>
      </w:r>
      <w:proofErr w:type="spellEnd"/>
      <w:r w:rsidR="00B117EE" w:rsidRPr="0050081B">
        <w:rPr>
          <w:rFonts w:eastAsia="Arial" w:cstheme="minorHAnsi"/>
          <w:sz w:val="20"/>
          <w:szCs w:val="20"/>
        </w:rPr>
        <w:t>) részére;</w:t>
      </w:r>
    </w:p>
    <w:p w14:paraId="2C8AC240" w14:textId="77777777" w:rsidR="00AF38AE" w:rsidRPr="0050081B" w:rsidRDefault="00516C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bookmarkStart w:id="0" w:name="_Hlk54851893"/>
      <w:r w:rsidRPr="0050081B">
        <w:rPr>
          <w:rFonts w:cstheme="minorHAnsi"/>
          <w:color w:val="000000"/>
          <w:sz w:val="20"/>
          <w:szCs w:val="20"/>
        </w:rPr>
        <w:t>közreműködik a</w:t>
      </w:r>
      <w:r w:rsidR="00AF38AE" w:rsidRPr="0050081B">
        <w:rPr>
          <w:rFonts w:cstheme="minorHAnsi"/>
          <w:color w:val="000000"/>
          <w:sz w:val="20"/>
          <w:szCs w:val="20"/>
        </w:rPr>
        <w:t xml:space="preserve"> </w:t>
      </w:r>
      <w:r w:rsidR="00AF38AE" w:rsidRPr="0050081B">
        <w:rPr>
          <w:rFonts w:cstheme="minorHAnsi"/>
          <w:i/>
          <w:color w:val="000000"/>
          <w:sz w:val="20"/>
          <w:szCs w:val="20"/>
        </w:rPr>
        <w:t>módszertani és kutatási feladatok</w:t>
      </w:r>
      <w:r w:rsidR="00AF38AE" w:rsidRPr="0050081B">
        <w:rPr>
          <w:rFonts w:cstheme="minorHAnsi"/>
          <w:color w:val="000000"/>
          <w:sz w:val="20"/>
          <w:szCs w:val="20"/>
        </w:rPr>
        <w:t xml:space="preserve"> teljesítésé</w:t>
      </w:r>
      <w:r w:rsidRPr="0050081B">
        <w:rPr>
          <w:rFonts w:cstheme="minorHAnsi"/>
          <w:color w:val="000000"/>
          <w:sz w:val="20"/>
          <w:szCs w:val="20"/>
        </w:rPr>
        <w:t>ben</w:t>
      </w:r>
      <w:r w:rsidR="001E7B46">
        <w:rPr>
          <w:rFonts w:cstheme="minorHAnsi"/>
          <w:color w:val="000000"/>
          <w:sz w:val="20"/>
          <w:szCs w:val="20"/>
        </w:rPr>
        <w:t>.</w:t>
      </w:r>
    </w:p>
    <w:bookmarkEnd w:id="0"/>
    <w:p w14:paraId="624ACA6B" w14:textId="77777777" w:rsidR="00C11493" w:rsidRPr="0050081B" w:rsidRDefault="00C114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</w:p>
    <w:p w14:paraId="3BBA3FA7" w14:textId="7FCEB402" w:rsidR="006F1535" w:rsidRDefault="00230975" w:rsidP="0050081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lastRenderedPageBreak/>
        <w:t>Befogadó</w:t>
      </w:r>
      <w:r w:rsidR="009924F8" w:rsidRPr="0050081B">
        <w:rPr>
          <w:rFonts w:eastAsia="Arial" w:cstheme="minorHAnsi"/>
          <w:color w:val="000000"/>
          <w:sz w:val="20"/>
          <w:szCs w:val="20"/>
        </w:rPr>
        <w:t xml:space="preserve"> </w:t>
      </w:r>
      <w:r w:rsidR="00DD569D">
        <w:rPr>
          <w:rFonts w:eastAsia="Arial" w:cstheme="minorHAnsi"/>
          <w:color w:val="000000"/>
          <w:sz w:val="20"/>
          <w:szCs w:val="20"/>
        </w:rPr>
        <w:t xml:space="preserve">– </w:t>
      </w:r>
      <w:r w:rsidR="009924F8" w:rsidRPr="0050081B">
        <w:rPr>
          <w:rFonts w:eastAsia="Arial" w:cstheme="minorHAnsi"/>
          <w:color w:val="000000"/>
          <w:sz w:val="20"/>
          <w:szCs w:val="20"/>
        </w:rPr>
        <w:t xml:space="preserve">az igénybevételi feltételekben részletezettek szerint </w:t>
      </w:r>
      <w:proofErr w:type="spellStart"/>
      <w:r w:rsidR="009924F8" w:rsidRPr="0050081B">
        <w:rPr>
          <w:rFonts w:eastAsia="Arial" w:cstheme="minorHAnsi"/>
          <w:color w:val="000000"/>
          <w:sz w:val="20"/>
          <w:szCs w:val="20"/>
        </w:rPr>
        <w:t>esetenként</w:t>
      </w:r>
      <w:proofErr w:type="spellEnd"/>
      <w:r w:rsidR="009924F8" w:rsidRPr="0050081B">
        <w:rPr>
          <w:rFonts w:eastAsia="Arial" w:cstheme="minorHAnsi"/>
          <w:color w:val="000000"/>
          <w:sz w:val="20"/>
          <w:szCs w:val="20"/>
        </w:rPr>
        <w:t xml:space="preserve"> ettől eltérően</w:t>
      </w:r>
      <w:r w:rsidR="00DD569D">
        <w:rPr>
          <w:rFonts w:eastAsia="Arial" w:cstheme="minorHAnsi"/>
          <w:color w:val="000000"/>
          <w:sz w:val="20"/>
          <w:szCs w:val="20"/>
        </w:rPr>
        <w:t xml:space="preserve"> –</w:t>
      </w:r>
      <w:r w:rsidR="009924F8" w:rsidRPr="0050081B">
        <w:rPr>
          <w:rFonts w:eastAsia="Arial" w:cstheme="minorHAnsi"/>
          <w:color w:val="000000"/>
          <w:sz w:val="20"/>
          <w:szCs w:val="20"/>
        </w:rPr>
        <w:t xml:space="preserve"> </w:t>
      </w:r>
      <w:r w:rsidR="0082598C" w:rsidRPr="0050081B">
        <w:rPr>
          <w:rFonts w:eastAsia="Arial" w:cstheme="minorHAnsi"/>
          <w:b/>
          <w:color w:val="000000"/>
          <w:sz w:val="20"/>
          <w:szCs w:val="20"/>
        </w:rPr>
        <w:t>térítésmentességet</w:t>
      </w:r>
      <w:r w:rsidR="0082598C" w:rsidRPr="0050081B">
        <w:rPr>
          <w:rFonts w:eastAsia="Arial" w:cstheme="minorHAnsi"/>
          <w:color w:val="000000"/>
          <w:sz w:val="20"/>
          <w:szCs w:val="20"/>
        </w:rPr>
        <w:t xml:space="preserve"> élvez a kulturális szolgáltatások </w:t>
      </w:r>
      <w:r w:rsidR="009924F8" w:rsidRPr="0050081B">
        <w:rPr>
          <w:rFonts w:eastAsia="Arial" w:cstheme="minorHAnsi"/>
          <w:color w:val="000000"/>
          <w:sz w:val="20"/>
          <w:szCs w:val="20"/>
        </w:rPr>
        <w:t xml:space="preserve">igénybevételének </w:t>
      </w:r>
      <w:r w:rsidR="0082598C" w:rsidRPr="0050081B">
        <w:rPr>
          <w:rFonts w:eastAsia="Arial" w:cstheme="minorHAnsi"/>
          <w:color w:val="000000"/>
          <w:sz w:val="20"/>
          <w:szCs w:val="20"/>
        </w:rPr>
        <w:t>tekintetében</w:t>
      </w:r>
      <w:r w:rsidR="009924F8" w:rsidRPr="0050081B">
        <w:rPr>
          <w:rFonts w:eastAsia="Arial" w:cstheme="minorHAnsi"/>
          <w:color w:val="000000"/>
          <w:sz w:val="20"/>
          <w:szCs w:val="20"/>
        </w:rPr>
        <w:t xml:space="preserve">. </w:t>
      </w:r>
      <w:r>
        <w:rPr>
          <w:rFonts w:eastAsia="Arial" w:cstheme="minorHAnsi"/>
          <w:color w:val="000000"/>
          <w:sz w:val="20"/>
          <w:szCs w:val="20"/>
        </w:rPr>
        <w:t>Befogadó</w:t>
      </w:r>
      <w:r w:rsidR="009924F8" w:rsidRPr="0050081B">
        <w:rPr>
          <w:rFonts w:eastAsia="Arial" w:cstheme="minorHAnsi"/>
          <w:color w:val="000000"/>
          <w:sz w:val="20"/>
          <w:szCs w:val="20"/>
        </w:rPr>
        <w:t xml:space="preserve"> a megvalósított kulturális szolgáltatásért </w:t>
      </w:r>
      <w:r w:rsidR="00DD569D">
        <w:rPr>
          <w:rFonts w:eastAsia="Arial" w:cstheme="minorHAnsi"/>
          <w:color w:val="000000"/>
          <w:sz w:val="20"/>
          <w:szCs w:val="20"/>
        </w:rPr>
        <w:t xml:space="preserve">– </w:t>
      </w:r>
      <w:r w:rsidR="00B117EE" w:rsidRPr="0050081B">
        <w:rPr>
          <w:rFonts w:eastAsia="Arial" w:cstheme="minorHAnsi"/>
          <w:color w:val="000000"/>
          <w:sz w:val="20"/>
          <w:szCs w:val="20"/>
        </w:rPr>
        <w:t>a szolgáltatáshoz tartozó leírás</w:t>
      </w:r>
      <w:r w:rsidR="002F50E7" w:rsidRPr="0050081B">
        <w:rPr>
          <w:rFonts w:eastAsia="Arial" w:cstheme="minorHAnsi"/>
          <w:color w:val="000000"/>
          <w:sz w:val="20"/>
          <w:szCs w:val="20"/>
        </w:rPr>
        <w:t>ban ismertetettek szerint</w:t>
      </w:r>
      <w:r w:rsidR="00DD569D">
        <w:rPr>
          <w:rFonts w:eastAsia="Arial" w:cstheme="minorHAnsi"/>
          <w:color w:val="000000"/>
          <w:sz w:val="20"/>
          <w:szCs w:val="20"/>
        </w:rPr>
        <w:t xml:space="preserve"> –</w:t>
      </w:r>
      <w:r w:rsidR="002F50E7" w:rsidRPr="0050081B">
        <w:rPr>
          <w:rFonts w:eastAsia="Arial" w:cstheme="minorHAnsi"/>
          <w:color w:val="000000"/>
          <w:sz w:val="20"/>
          <w:szCs w:val="20"/>
        </w:rPr>
        <w:t xml:space="preserve"> </w:t>
      </w:r>
      <w:r w:rsidR="00B117EE" w:rsidRPr="0050081B">
        <w:rPr>
          <w:rFonts w:eastAsia="Arial" w:cstheme="minorHAnsi"/>
          <w:b/>
          <w:color w:val="000000"/>
          <w:sz w:val="20"/>
          <w:szCs w:val="20"/>
        </w:rPr>
        <w:t>saját bevétel generálása</w:t>
      </w:r>
      <w:r w:rsidR="00B117EE" w:rsidRPr="0050081B">
        <w:rPr>
          <w:rFonts w:eastAsia="Arial" w:cstheme="minorHAnsi"/>
          <w:color w:val="000000"/>
          <w:sz w:val="20"/>
          <w:szCs w:val="20"/>
        </w:rPr>
        <w:t xml:space="preserve"> céljából belépődíjat</w:t>
      </w:r>
      <w:r w:rsidR="00A64045" w:rsidRPr="0050081B">
        <w:rPr>
          <w:rFonts w:eastAsia="Arial" w:cstheme="minorHAnsi"/>
          <w:color w:val="000000"/>
          <w:sz w:val="20"/>
          <w:szCs w:val="20"/>
        </w:rPr>
        <w:t>, részvételi díjat</w:t>
      </w:r>
      <w:r w:rsidR="0007532E" w:rsidRPr="0050081B">
        <w:rPr>
          <w:rStyle w:val="Vgjegyzet-hivatkozs"/>
          <w:rFonts w:eastAsia="Arial" w:cstheme="minorHAnsi"/>
          <w:color w:val="000000"/>
          <w:sz w:val="20"/>
          <w:szCs w:val="20"/>
        </w:rPr>
        <w:endnoteReference w:id="8"/>
      </w:r>
      <w:r w:rsidR="00B117EE" w:rsidRPr="0050081B">
        <w:rPr>
          <w:rFonts w:eastAsia="Arial" w:cstheme="minorHAnsi"/>
          <w:color w:val="000000"/>
          <w:sz w:val="20"/>
          <w:szCs w:val="20"/>
        </w:rPr>
        <w:t xml:space="preserve"> szedhet. </w:t>
      </w:r>
      <w:r>
        <w:rPr>
          <w:rFonts w:eastAsia="Arial" w:cstheme="minorHAnsi"/>
          <w:color w:val="000000"/>
          <w:sz w:val="20"/>
          <w:szCs w:val="20"/>
        </w:rPr>
        <w:t>K</w:t>
      </w:r>
      <w:r w:rsidR="00C204B9" w:rsidRPr="00EC2FF7">
        <w:rPr>
          <w:rFonts w:eastAsia="Arial" w:cstheme="minorHAnsi"/>
          <w:sz w:val="20"/>
          <w:szCs w:val="20"/>
        </w:rPr>
        <w:t xml:space="preserve">ialakítja, biztosítja a belépődíjas események jogszabályoknak megfelelő pénzügyi, könyvelési folyamatait, a megvalósult rendezvényeket követően </w:t>
      </w:r>
      <w:r w:rsidR="00C204B9" w:rsidRPr="0050081B">
        <w:rPr>
          <w:rFonts w:eastAsia="Arial" w:cstheme="minorHAnsi"/>
          <w:i/>
          <w:sz w:val="20"/>
          <w:szCs w:val="20"/>
        </w:rPr>
        <w:t>3 napon belül beszámol bevételéről</w:t>
      </w:r>
      <w:r w:rsidR="00C204B9">
        <w:rPr>
          <w:rFonts w:eastAsia="Arial" w:cstheme="minorHAnsi"/>
          <w:sz w:val="20"/>
          <w:szCs w:val="20"/>
        </w:rPr>
        <w:t xml:space="preserve">. </w:t>
      </w:r>
      <w:r w:rsidR="00A64045" w:rsidRPr="0050081B">
        <w:rPr>
          <w:rFonts w:eastAsia="Arial" w:cstheme="minorHAnsi"/>
          <w:sz w:val="20"/>
          <w:szCs w:val="20"/>
        </w:rPr>
        <w:t xml:space="preserve">A bevételt saját maga kezeli, azonban </w:t>
      </w:r>
      <w:r w:rsidR="00A64045" w:rsidRPr="0050081B">
        <w:rPr>
          <w:rFonts w:eastAsia="Arial" w:cstheme="minorHAnsi"/>
          <w:i/>
          <w:sz w:val="20"/>
          <w:szCs w:val="20"/>
        </w:rPr>
        <w:t>köteles ebből min. 20% hányadot a kulturális szakalkalmazottak többletdíjazására, min. 50% hányadot a meglevő közösségekre vagy újak létrehozására, a fennmaradó</w:t>
      </w:r>
      <w:r w:rsidR="0067380F" w:rsidRPr="0050081B">
        <w:rPr>
          <w:rFonts w:eastAsia="Arial" w:cstheme="minorHAnsi"/>
          <w:i/>
          <w:sz w:val="20"/>
          <w:szCs w:val="20"/>
        </w:rPr>
        <w:t xml:space="preserve"> részt</w:t>
      </w:r>
      <w:r w:rsidR="00A64045" w:rsidRPr="0050081B">
        <w:rPr>
          <w:rFonts w:eastAsia="Arial" w:cstheme="minorHAnsi"/>
          <w:i/>
          <w:sz w:val="20"/>
          <w:szCs w:val="20"/>
        </w:rPr>
        <w:t xml:space="preserve"> egyéb költségekre</w:t>
      </w:r>
      <w:r w:rsidR="0067380F" w:rsidRPr="0050081B">
        <w:rPr>
          <w:rFonts w:eastAsia="Arial" w:cstheme="minorHAnsi"/>
          <w:i/>
          <w:sz w:val="20"/>
          <w:szCs w:val="20"/>
        </w:rPr>
        <w:t xml:space="preserve">, illetve a </w:t>
      </w:r>
      <w:r w:rsidR="00B726FB">
        <w:rPr>
          <w:rFonts w:eastAsia="Arial" w:cstheme="minorHAnsi"/>
          <w:i/>
          <w:sz w:val="20"/>
          <w:szCs w:val="20"/>
        </w:rPr>
        <w:t xml:space="preserve">szolgáltatásokkal </w:t>
      </w:r>
      <w:r w:rsidR="0067380F" w:rsidRPr="0050081B">
        <w:rPr>
          <w:rFonts w:eastAsia="Arial" w:cstheme="minorHAnsi"/>
          <w:i/>
          <w:sz w:val="20"/>
          <w:szCs w:val="20"/>
        </w:rPr>
        <w:t xml:space="preserve">kapcsolatos </w:t>
      </w:r>
      <w:r w:rsidR="002F50E7" w:rsidRPr="0050081B">
        <w:rPr>
          <w:rFonts w:eastAsia="Arial" w:cstheme="minorHAnsi"/>
          <w:i/>
          <w:sz w:val="20"/>
          <w:szCs w:val="20"/>
        </w:rPr>
        <w:t xml:space="preserve">közvetett üzemeltetési, </w:t>
      </w:r>
      <w:r w:rsidR="0067380F" w:rsidRPr="0050081B">
        <w:rPr>
          <w:rFonts w:eastAsia="Arial" w:cstheme="minorHAnsi"/>
          <w:i/>
          <w:sz w:val="20"/>
          <w:szCs w:val="20"/>
        </w:rPr>
        <w:t>pénzügyi, vagy egyéb adminisztratív költségekre</w:t>
      </w:r>
      <w:r w:rsidR="00A64045" w:rsidRPr="0050081B">
        <w:rPr>
          <w:rFonts w:eastAsia="Arial" w:cstheme="minorHAnsi"/>
          <w:i/>
          <w:sz w:val="20"/>
          <w:szCs w:val="20"/>
        </w:rPr>
        <w:t xml:space="preserve"> fordítani</w:t>
      </w:r>
      <w:r w:rsidR="0007532E" w:rsidRPr="0050081B">
        <w:rPr>
          <w:rStyle w:val="Vgjegyzet-hivatkozs"/>
          <w:rFonts w:eastAsia="Arial" w:cstheme="minorHAnsi"/>
          <w:sz w:val="20"/>
          <w:szCs w:val="20"/>
        </w:rPr>
        <w:endnoteReference w:id="9"/>
      </w:r>
      <w:r w:rsidR="00A64045" w:rsidRPr="0050081B">
        <w:rPr>
          <w:rFonts w:eastAsia="Arial" w:cstheme="minorHAnsi"/>
          <w:sz w:val="20"/>
          <w:szCs w:val="20"/>
        </w:rPr>
        <w:t xml:space="preserve">. </w:t>
      </w:r>
    </w:p>
    <w:p w14:paraId="6A445B69" w14:textId="10EEFF06" w:rsidR="00B117EE" w:rsidRPr="0050081B" w:rsidRDefault="002F50E7" w:rsidP="006F1535">
      <w:pPr>
        <w:pStyle w:val="Listaszerbekezds"/>
        <w:spacing w:line="240" w:lineRule="auto"/>
        <w:ind w:left="360"/>
        <w:jc w:val="both"/>
        <w:rPr>
          <w:rFonts w:eastAsia="Arial" w:cstheme="minorHAnsi"/>
          <w:sz w:val="20"/>
          <w:szCs w:val="20"/>
        </w:rPr>
      </w:pPr>
      <w:r w:rsidRPr="0050081B">
        <w:rPr>
          <w:rFonts w:eastAsia="Arial" w:cstheme="minorHAnsi"/>
          <w:sz w:val="20"/>
          <w:szCs w:val="20"/>
        </w:rPr>
        <w:t xml:space="preserve">A bevétel felhasználás </w:t>
      </w:r>
      <w:r w:rsidR="00A64045" w:rsidRPr="0050081B">
        <w:rPr>
          <w:rFonts w:eastAsia="Arial" w:cstheme="minorHAnsi"/>
          <w:sz w:val="20"/>
          <w:szCs w:val="20"/>
        </w:rPr>
        <w:t xml:space="preserve">igazolására a Nemzeti Művelődési Intézet által működtetett online felületen </w:t>
      </w:r>
      <w:proofErr w:type="spellStart"/>
      <w:r w:rsidR="00BE5A6D">
        <w:rPr>
          <w:rFonts w:eastAsia="Arial" w:cstheme="minorHAnsi"/>
          <w:sz w:val="20"/>
          <w:szCs w:val="20"/>
        </w:rPr>
        <w:t>fél</w:t>
      </w:r>
      <w:r w:rsidR="00A64045" w:rsidRPr="0050081B">
        <w:rPr>
          <w:rFonts w:eastAsia="Arial" w:cstheme="minorHAnsi"/>
          <w:sz w:val="20"/>
          <w:szCs w:val="20"/>
        </w:rPr>
        <w:t>évente</w:t>
      </w:r>
      <w:proofErr w:type="spellEnd"/>
      <w:r w:rsidR="00A64045" w:rsidRPr="0050081B">
        <w:rPr>
          <w:rFonts w:eastAsia="Arial" w:cstheme="minorHAnsi"/>
          <w:sz w:val="20"/>
          <w:szCs w:val="20"/>
        </w:rPr>
        <w:t xml:space="preserve"> </w:t>
      </w:r>
      <w:r w:rsidR="00C204B9">
        <w:rPr>
          <w:rFonts w:eastAsia="Arial" w:cstheme="minorHAnsi"/>
          <w:sz w:val="20"/>
          <w:szCs w:val="20"/>
        </w:rPr>
        <w:t>rész</w:t>
      </w:r>
      <w:r w:rsidR="00A64045" w:rsidRPr="0050081B">
        <w:rPr>
          <w:rFonts w:eastAsia="Arial" w:cstheme="minorHAnsi"/>
          <w:sz w:val="20"/>
          <w:szCs w:val="20"/>
        </w:rPr>
        <w:t>elszámolást</w:t>
      </w:r>
      <w:r w:rsidR="00BE5A6D">
        <w:rPr>
          <w:rFonts w:eastAsia="Arial" w:cstheme="minorHAnsi"/>
          <w:sz w:val="20"/>
          <w:szCs w:val="20"/>
        </w:rPr>
        <w:t>, a naptári év lezártát követően teljes elszámolást</w:t>
      </w:r>
      <w:r w:rsidR="00A64045" w:rsidRPr="0050081B">
        <w:rPr>
          <w:rFonts w:eastAsia="Arial" w:cstheme="minorHAnsi"/>
          <w:sz w:val="20"/>
          <w:szCs w:val="20"/>
        </w:rPr>
        <w:t xml:space="preserve"> kell benyújtania</w:t>
      </w:r>
      <w:r w:rsidR="0007532E" w:rsidRPr="0050081B">
        <w:rPr>
          <w:rStyle w:val="Vgjegyzet-hivatkozs"/>
          <w:rFonts w:eastAsia="Arial" w:cstheme="minorHAnsi"/>
          <w:sz w:val="20"/>
          <w:szCs w:val="20"/>
        </w:rPr>
        <w:endnoteReference w:id="10"/>
      </w:r>
      <w:r w:rsidR="00A64045" w:rsidRPr="0050081B">
        <w:rPr>
          <w:rFonts w:eastAsia="Arial" w:cstheme="minorHAnsi"/>
          <w:sz w:val="20"/>
          <w:szCs w:val="20"/>
        </w:rPr>
        <w:t>.</w:t>
      </w:r>
      <w:r w:rsidR="00AE0702" w:rsidRPr="0050081B">
        <w:rPr>
          <w:rFonts w:eastAsia="Arial" w:cstheme="minorHAnsi"/>
          <w:sz w:val="20"/>
          <w:szCs w:val="20"/>
        </w:rPr>
        <w:t xml:space="preserve"> </w:t>
      </w:r>
    </w:p>
    <w:p w14:paraId="034A32A6" w14:textId="0F8441C1" w:rsidR="00C204B9" w:rsidRPr="0050081B" w:rsidRDefault="00230975" w:rsidP="00500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Befogadó</w:t>
      </w:r>
      <w:r w:rsidR="00CA421E" w:rsidRPr="0050081B">
        <w:rPr>
          <w:rFonts w:eastAsia="Arial" w:cstheme="minorHAnsi"/>
          <w:color w:val="000000"/>
          <w:sz w:val="20"/>
          <w:szCs w:val="20"/>
        </w:rPr>
        <w:t xml:space="preserve"> betartja a Program megvalósítása során kitűzésre kerülő belső </w:t>
      </w:r>
      <w:r w:rsidR="00CA421E" w:rsidRPr="0050081B">
        <w:rPr>
          <w:rFonts w:eastAsia="Arial" w:cstheme="minorHAnsi"/>
          <w:i/>
          <w:color w:val="000000"/>
          <w:sz w:val="20"/>
          <w:szCs w:val="20"/>
        </w:rPr>
        <w:t>határidőket</w:t>
      </w:r>
      <w:r w:rsidR="00CA421E" w:rsidRPr="0050081B">
        <w:rPr>
          <w:rFonts w:eastAsia="Arial" w:cstheme="minorHAnsi"/>
          <w:color w:val="000000"/>
          <w:sz w:val="20"/>
          <w:szCs w:val="20"/>
        </w:rPr>
        <w:t xml:space="preserve">. Tudomásul veszi, hogy az igénylési </w:t>
      </w:r>
      <w:proofErr w:type="spellStart"/>
      <w:r w:rsidR="00CA421E" w:rsidRPr="0050081B">
        <w:rPr>
          <w:rFonts w:eastAsia="Arial" w:cstheme="minorHAnsi"/>
          <w:color w:val="000000"/>
          <w:sz w:val="20"/>
          <w:szCs w:val="20"/>
        </w:rPr>
        <w:t>időszako</w:t>
      </w:r>
      <w:proofErr w:type="spellEnd"/>
      <w:r w:rsidR="00CA421E" w:rsidRPr="0050081B">
        <w:rPr>
          <w:rFonts w:eastAsia="Arial" w:cstheme="minorHAnsi"/>
          <w:color w:val="000000"/>
          <w:sz w:val="20"/>
          <w:szCs w:val="20"/>
        </w:rPr>
        <w:t>(</w:t>
      </w:r>
      <w:proofErr w:type="spellStart"/>
      <w:r w:rsidR="00CA421E" w:rsidRPr="0050081B">
        <w:rPr>
          <w:rFonts w:eastAsia="Arial" w:cstheme="minorHAnsi"/>
          <w:color w:val="000000"/>
          <w:sz w:val="20"/>
          <w:szCs w:val="20"/>
        </w:rPr>
        <w:t>ka</w:t>
      </w:r>
      <w:proofErr w:type="spellEnd"/>
      <w:r w:rsidR="00CA421E" w:rsidRPr="0050081B">
        <w:rPr>
          <w:rFonts w:eastAsia="Arial" w:cstheme="minorHAnsi"/>
          <w:color w:val="000000"/>
          <w:sz w:val="20"/>
          <w:szCs w:val="20"/>
        </w:rPr>
        <w:t>)t követően már nem nyújthat be igénylést</w:t>
      </w:r>
      <w:r w:rsidR="00201A1B" w:rsidRPr="0050081B">
        <w:rPr>
          <w:rFonts w:eastAsia="Arial" w:cstheme="minorHAnsi"/>
          <w:color w:val="000000"/>
          <w:sz w:val="20"/>
          <w:szCs w:val="20"/>
        </w:rPr>
        <w:t xml:space="preserve"> az adott időszakra. </w:t>
      </w:r>
      <w:r w:rsidR="002853DD">
        <w:rPr>
          <w:rFonts w:eastAsia="Arial" w:cstheme="minorHAnsi"/>
          <w:color w:val="000000"/>
          <w:sz w:val="20"/>
          <w:szCs w:val="20"/>
        </w:rPr>
        <w:t>A</w:t>
      </w:r>
      <w:r w:rsidR="00717879" w:rsidRPr="0050081B">
        <w:rPr>
          <w:rFonts w:eastAsia="Arial" w:cstheme="minorHAnsi"/>
          <w:color w:val="000000"/>
          <w:sz w:val="20"/>
          <w:szCs w:val="20"/>
        </w:rPr>
        <w:t xml:space="preserve"> sikeres igénylést követően a megadott határidőn belül</w:t>
      </w:r>
      <w:r w:rsidR="00C204B9">
        <w:rPr>
          <w:rStyle w:val="Vgjegyzet-hivatkozs"/>
          <w:rFonts w:eastAsia="Arial" w:cstheme="minorHAnsi"/>
          <w:color w:val="000000"/>
          <w:sz w:val="20"/>
          <w:szCs w:val="20"/>
        </w:rPr>
        <w:endnoteReference w:id="11"/>
      </w:r>
      <w:r w:rsidR="00717879" w:rsidRPr="0050081B">
        <w:rPr>
          <w:rFonts w:eastAsia="Arial" w:cstheme="minorHAnsi"/>
          <w:color w:val="000000"/>
          <w:sz w:val="20"/>
          <w:szCs w:val="20"/>
        </w:rPr>
        <w:t xml:space="preserve"> megadja dátumjavaslatait, vagy választ a rendelkezésre álló dátumokból. Sikertelen egyeztetési kört követően haladéktalanul új egyeztetési körben vesz részt. Amennyiben nem reagál az időpont egyeztetésre, jogát a megvalósításra elvesz</w:t>
      </w:r>
      <w:r w:rsidR="006A7E9F">
        <w:rPr>
          <w:rFonts w:eastAsia="Arial" w:cstheme="minorHAnsi"/>
          <w:color w:val="000000"/>
          <w:sz w:val="20"/>
          <w:szCs w:val="20"/>
        </w:rPr>
        <w:t>í</w:t>
      </w:r>
      <w:r w:rsidR="00717879" w:rsidRPr="0050081B">
        <w:rPr>
          <w:rFonts w:eastAsia="Arial" w:cstheme="minorHAnsi"/>
          <w:color w:val="000000"/>
          <w:sz w:val="20"/>
          <w:szCs w:val="20"/>
        </w:rPr>
        <w:t xml:space="preserve">ti. Ismételt sikertelen szolgáltatás egyeztetést követően </w:t>
      </w:r>
      <w:r w:rsidR="002853DD">
        <w:rPr>
          <w:rFonts w:eastAsia="Arial" w:cstheme="minorHAnsi"/>
          <w:color w:val="000000"/>
          <w:sz w:val="20"/>
          <w:szCs w:val="20"/>
        </w:rPr>
        <w:t>további igénylése felfüggeszthető</w:t>
      </w:r>
      <w:r w:rsidR="00717879" w:rsidRPr="0050081B">
        <w:rPr>
          <w:rFonts w:eastAsia="Arial" w:cstheme="minorHAnsi"/>
          <w:color w:val="000000"/>
          <w:sz w:val="20"/>
          <w:szCs w:val="20"/>
        </w:rPr>
        <w:t xml:space="preserve">. </w:t>
      </w:r>
      <w:r w:rsidR="00717879" w:rsidRPr="0050081B">
        <w:rPr>
          <w:rFonts w:eastAsia="Arial" w:cstheme="minorHAnsi"/>
          <w:i/>
          <w:color w:val="000000"/>
          <w:sz w:val="20"/>
          <w:szCs w:val="20"/>
        </w:rPr>
        <w:t>Egyeztetett időpontot</w:t>
      </w:r>
      <w:r w:rsidR="006A7E9F">
        <w:rPr>
          <w:rFonts w:eastAsia="Arial" w:cstheme="minorHAnsi"/>
          <w:i/>
          <w:color w:val="000000"/>
          <w:sz w:val="20"/>
          <w:szCs w:val="20"/>
        </w:rPr>
        <w:t xml:space="preserve"> vagy a tényleges szolgáltatást</w:t>
      </w:r>
      <w:r w:rsidR="00717879" w:rsidRPr="0050081B">
        <w:rPr>
          <w:rFonts w:eastAsia="Arial" w:cstheme="minorHAnsi"/>
          <w:i/>
          <w:color w:val="000000"/>
          <w:sz w:val="20"/>
          <w:szCs w:val="20"/>
        </w:rPr>
        <w:t xml:space="preserve"> </w:t>
      </w:r>
      <w:r w:rsidR="00DD569D">
        <w:rPr>
          <w:rFonts w:eastAsia="Arial" w:cstheme="minorHAnsi"/>
          <w:color w:val="000000"/>
          <w:sz w:val="20"/>
          <w:szCs w:val="20"/>
        </w:rPr>
        <w:t xml:space="preserve">– </w:t>
      </w:r>
      <w:proofErr w:type="spellStart"/>
      <w:r w:rsidR="00C204B9" w:rsidRPr="0050081B">
        <w:rPr>
          <w:rFonts w:eastAsia="Arial" w:cstheme="minorHAnsi"/>
          <w:color w:val="000000"/>
          <w:sz w:val="20"/>
          <w:szCs w:val="20"/>
        </w:rPr>
        <w:t>vis</w:t>
      </w:r>
      <w:proofErr w:type="spellEnd"/>
      <w:r w:rsidR="0050081B">
        <w:rPr>
          <w:rFonts w:eastAsia="Arial" w:cstheme="minorHAnsi"/>
          <w:color w:val="000000"/>
          <w:sz w:val="20"/>
          <w:szCs w:val="20"/>
        </w:rPr>
        <w:t xml:space="preserve"> </w:t>
      </w:r>
      <w:r w:rsidR="00C204B9" w:rsidRPr="0050081B">
        <w:rPr>
          <w:rFonts w:eastAsia="Arial" w:cstheme="minorHAnsi"/>
          <w:color w:val="000000"/>
          <w:sz w:val="20"/>
          <w:szCs w:val="20"/>
        </w:rPr>
        <w:t>major kivételével</w:t>
      </w:r>
      <w:r w:rsidR="00DD569D">
        <w:rPr>
          <w:rFonts w:eastAsia="Arial" w:cstheme="minorHAnsi"/>
          <w:color w:val="000000"/>
          <w:sz w:val="20"/>
          <w:szCs w:val="20"/>
        </w:rPr>
        <w:t xml:space="preserve"> –</w:t>
      </w:r>
      <w:r w:rsidR="00C204B9">
        <w:rPr>
          <w:rFonts w:eastAsia="Arial" w:cstheme="minorHAnsi"/>
          <w:i/>
          <w:color w:val="000000"/>
          <w:sz w:val="20"/>
          <w:szCs w:val="20"/>
        </w:rPr>
        <w:t xml:space="preserve"> </w:t>
      </w:r>
      <w:r w:rsidR="00717879" w:rsidRPr="0050081B">
        <w:rPr>
          <w:rFonts w:eastAsia="Arial" w:cstheme="minorHAnsi"/>
          <w:i/>
          <w:color w:val="000000"/>
          <w:sz w:val="20"/>
          <w:szCs w:val="20"/>
        </w:rPr>
        <w:t xml:space="preserve">a megvalósítást megelőző </w:t>
      </w:r>
      <w:r w:rsidR="00514BE3">
        <w:rPr>
          <w:rFonts w:eastAsia="Arial" w:cstheme="minorHAnsi"/>
          <w:i/>
          <w:color w:val="000000"/>
          <w:sz w:val="20"/>
          <w:szCs w:val="20"/>
        </w:rPr>
        <w:t>14 nappal</w:t>
      </w:r>
      <w:r w:rsidR="00717879" w:rsidRPr="0050081B">
        <w:rPr>
          <w:rFonts w:eastAsia="Arial" w:cstheme="minorHAnsi"/>
          <w:i/>
          <w:color w:val="000000"/>
          <w:sz w:val="20"/>
          <w:szCs w:val="20"/>
        </w:rPr>
        <w:t xml:space="preserve"> mondhat le, </w:t>
      </w:r>
      <w:r w:rsidR="00717879" w:rsidRPr="0050081B">
        <w:rPr>
          <w:rFonts w:eastAsia="Arial" w:cstheme="minorHAnsi"/>
          <w:color w:val="000000"/>
          <w:sz w:val="20"/>
          <w:szCs w:val="20"/>
        </w:rPr>
        <w:t xml:space="preserve">indoklással. </w:t>
      </w:r>
      <w:r w:rsidR="00B117EE" w:rsidRPr="0050081B">
        <w:rPr>
          <w:rFonts w:eastAsia="Arial" w:cstheme="minorHAnsi"/>
          <w:color w:val="000000"/>
          <w:sz w:val="20"/>
          <w:szCs w:val="20"/>
        </w:rPr>
        <w:t xml:space="preserve">Amennyiben a leszervezett </w:t>
      </w:r>
      <w:r w:rsidR="00B726FB">
        <w:rPr>
          <w:rFonts w:eastAsia="Arial" w:cstheme="minorHAnsi"/>
          <w:color w:val="000000"/>
          <w:sz w:val="20"/>
          <w:szCs w:val="20"/>
        </w:rPr>
        <w:t>szolgáltatás</w:t>
      </w:r>
      <w:r w:rsidR="00231E58" w:rsidRPr="0050081B">
        <w:rPr>
          <w:rFonts w:eastAsia="Arial" w:cstheme="minorHAnsi"/>
          <w:color w:val="000000"/>
          <w:sz w:val="20"/>
          <w:szCs w:val="20"/>
        </w:rPr>
        <w:t xml:space="preserve"> a</w:t>
      </w:r>
      <w:r w:rsidR="002853DD">
        <w:rPr>
          <w:rFonts w:eastAsia="Arial" w:cstheme="minorHAnsi"/>
          <w:color w:val="000000"/>
          <w:sz w:val="20"/>
          <w:szCs w:val="20"/>
        </w:rPr>
        <w:t xml:space="preserve"> Befogadó </w:t>
      </w:r>
      <w:r w:rsidR="00231E58" w:rsidRPr="0050081B">
        <w:rPr>
          <w:rFonts w:eastAsia="Arial" w:cstheme="minorHAnsi"/>
          <w:color w:val="000000"/>
          <w:sz w:val="20"/>
          <w:szCs w:val="20"/>
        </w:rPr>
        <w:t>felróható hibájából hiúsul meg</w:t>
      </w:r>
      <w:r w:rsidR="00B117EE" w:rsidRPr="0050081B">
        <w:rPr>
          <w:rFonts w:eastAsia="Arial" w:cstheme="minorHAnsi"/>
          <w:color w:val="000000"/>
          <w:sz w:val="20"/>
          <w:szCs w:val="20"/>
        </w:rPr>
        <w:t xml:space="preserve">, akkor a Nemzeti Művelődési Intézet </w:t>
      </w:r>
      <w:r w:rsidR="00F06803" w:rsidRPr="0050081B">
        <w:rPr>
          <w:rFonts w:eastAsia="Arial" w:cstheme="minorHAnsi"/>
          <w:color w:val="000000"/>
          <w:sz w:val="20"/>
          <w:szCs w:val="20"/>
        </w:rPr>
        <w:t xml:space="preserve">jogosult </w:t>
      </w:r>
      <w:r w:rsidR="002853DD">
        <w:rPr>
          <w:rFonts w:eastAsia="Arial" w:cstheme="minorHAnsi"/>
          <w:color w:val="000000"/>
          <w:sz w:val="20"/>
          <w:szCs w:val="20"/>
        </w:rPr>
        <w:t>a Befogadót a Programból kizárni.</w:t>
      </w:r>
    </w:p>
    <w:p w14:paraId="5085B098" w14:textId="77777777" w:rsidR="00231E58" w:rsidRPr="0050081B" w:rsidRDefault="00231E58" w:rsidP="00500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</w:p>
    <w:p w14:paraId="33D48A18" w14:textId="0F295075" w:rsidR="00231E58" w:rsidRPr="0050081B" w:rsidRDefault="00231E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  <w:r w:rsidRPr="0050081B">
        <w:rPr>
          <w:rFonts w:eastAsia="Arial" w:cstheme="minorHAnsi"/>
          <w:color w:val="000000"/>
          <w:sz w:val="20"/>
          <w:szCs w:val="20"/>
        </w:rPr>
        <w:t xml:space="preserve">Amennyiben a leszervezett </w:t>
      </w:r>
      <w:r w:rsidR="00DD569D">
        <w:rPr>
          <w:rFonts w:eastAsia="Arial" w:cstheme="minorHAnsi"/>
          <w:color w:val="000000"/>
          <w:sz w:val="20"/>
          <w:szCs w:val="20"/>
        </w:rPr>
        <w:t>szolgáltatás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 a </w:t>
      </w:r>
      <w:r w:rsidR="00C16F67">
        <w:rPr>
          <w:rFonts w:eastAsia="Arial" w:cstheme="minorHAnsi"/>
          <w:color w:val="000000"/>
          <w:sz w:val="20"/>
          <w:szCs w:val="20"/>
        </w:rPr>
        <w:t>S</w:t>
      </w:r>
      <w:r w:rsidR="00DD569D">
        <w:rPr>
          <w:rFonts w:eastAsia="Arial" w:cstheme="minorHAnsi"/>
          <w:color w:val="000000"/>
          <w:sz w:val="20"/>
          <w:szCs w:val="20"/>
        </w:rPr>
        <w:t>zolgáltatónak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 felróható hibából hiúsul meg, akkor a Nemzeti Művelődési Intézet a meghiúsult </w:t>
      </w:r>
      <w:r w:rsidR="00DD569D">
        <w:rPr>
          <w:rFonts w:eastAsia="Arial" w:cstheme="minorHAnsi"/>
          <w:color w:val="000000"/>
          <w:sz w:val="20"/>
          <w:szCs w:val="20"/>
        </w:rPr>
        <w:t>szolgáltatást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 pótol</w:t>
      </w:r>
      <w:r w:rsidR="00DD569D">
        <w:rPr>
          <w:rFonts w:eastAsia="Arial" w:cstheme="minorHAnsi"/>
          <w:color w:val="000000"/>
          <w:sz w:val="20"/>
          <w:szCs w:val="20"/>
        </w:rPr>
        <w:t xml:space="preserve">ja, vagy más szolgáltatást ajánl fel helyette, amely megvalósítására akkor kerül sor, ha </w:t>
      </w:r>
      <w:r w:rsidR="002853DD">
        <w:rPr>
          <w:rFonts w:eastAsia="Arial" w:cstheme="minorHAnsi"/>
          <w:color w:val="000000"/>
          <w:sz w:val="20"/>
          <w:szCs w:val="20"/>
        </w:rPr>
        <w:t xml:space="preserve">Befogadó </w:t>
      </w:r>
      <w:r w:rsidR="00DD569D">
        <w:rPr>
          <w:rFonts w:eastAsia="Arial" w:cstheme="minorHAnsi"/>
          <w:color w:val="000000"/>
          <w:sz w:val="20"/>
          <w:szCs w:val="20"/>
        </w:rPr>
        <w:t>elfogadja a felajánlott szolgáltatást.</w:t>
      </w:r>
    </w:p>
    <w:p w14:paraId="39BCA28C" w14:textId="77777777" w:rsidR="00231E58" w:rsidRPr="002853DD" w:rsidRDefault="00231E58" w:rsidP="002853DD">
      <w:pPr>
        <w:spacing w:line="240" w:lineRule="auto"/>
        <w:rPr>
          <w:rFonts w:eastAsia="Arial" w:cstheme="minorHAnsi"/>
          <w:color w:val="000000"/>
          <w:sz w:val="20"/>
          <w:szCs w:val="20"/>
        </w:rPr>
      </w:pPr>
    </w:p>
    <w:p w14:paraId="14B495D3" w14:textId="1F5A40C0" w:rsidR="00231E58" w:rsidRPr="0050081B" w:rsidRDefault="00231E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  <w:r w:rsidRPr="0050081B">
        <w:rPr>
          <w:rFonts w:eastAsia="Arial" w:cstheme="minorHAnsi"/>
          <w:color w:val="000000"/>
          <w:sz w:val="20"/>
          <w:szCs w:val="20"/>
        </w:rPr>
        <w:t xml:space="preserve">A </w:t>
      </w:r>
      <w:r w:rsidR="002853DD">
        <w:rPr>
          <w:rFonts w:eastAsia="Arial" w:cstheme="minorHAnsi"/>
          <w:color w:val="000000"/>
          <w:sz w:val="20"/>
          <w:szCs w:val="20"/>
        </w:rPr>
        <w:t xml:space="preserve">Programban 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szervezett </w:t>
      </w:r>
      <w:r w:rsidR="00B726FB">
        <w:rPr>
          <w:rFonts w:eastAsia="Arial" w:cstheme="minorHAnsi"/>
          <w:color w:val="000000"/>
          <w:sz w:val="20"/>
          <w:szCs w:val="20"/>
        </w:rPr>
        <w:t>szolgáltatásokkal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 kapcsolatosan </w:t>
      </w:r>
      <w:r w:rsidR="002853DD">
        <w:rPr>
          <w:rFonts w:eastAsia="Arial" w:cstheme="minorHAnsi"/>
          <w:color w:val="000000"/>
          <w:sz w:val="20"/>
          <w:szCs w:val="20"/>
        </w:rPr>
        <w:t>Befogadónak</w:t>
      </w:r>
      <w:r w:rsidR="00A72E01" w:rsidRPr="0050081B">
        <w:rPr>
          <w:rFonts w:eastAsia="Arial" w:cstheme="minorHAnsi"/>
          <w:color w:val="000000"/>
          <w:sz w:val="20"/>
          <w:szCs w:val="20"/>
        </w:rPr>
        <w:t xml:space="preserve"> </w:t>
      </w:r>
      <w:r w:rsidRPr="0050081B">
        <w:rPr>
          <w:rFonts w:eastAsia="Arial" w:cstheme="minorHAnsi"/>
          <w:i/>
          <w:color w:val="000000"/>
          <w:sz w:val="20"/>
          <w:szCs w:val="20"/>
        </w:rPr>
        <w:t>jogdíj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, vagy egyéb díj fizetési kötelezettsége </w:t>
      </w:r>
      <w:r w:rsidR="00DD569D">
        <w:rPr>
          <w:rFonts w:eastAsia="Arial" w:cstheme="minorHAnsi"/>
          <w:color w:val="000000"/>
          <w:sz w:val="20"/>
          <w:szCs w:val="20"/>
        </w:rPr>
        <w:t xml:space="preserve">– </w:t>
      </w:r>
      <w:r w:rsidR="00A72E01" w:rsidRPr="0050081B">
        <w:rPr>
          <w:rFonts w:eastAsia="Arial" w:cstheme="minorHAnsi"/>
          <w:color w:val="000000"/>
          <w:sz w:val="20"/>
          <w:szCs w:val="20"/>
        </w:rPr>
        <w:t>a szolgáltatásismertetés szerint, alapesetben</w:t>
      </w:r>
      <w:r w:rsidR="00DD569D">
        <w:rPr>
          <w:rFonts w:eastAsia="Arial" w:cstheme="minorHAnsi"/>
          <w:color w:val="000000"/>
          <w:sz w:val="20"/>
          <w:szCs w:val="20"/>
        </w:rPr>
        <w:t xml:space="preserve"> –</w:t>
      </w:r>
      <w:r w:rsidR="00A72E01" w:rsidRPr="0050081B">
        <w:rPr>
          <w:rFonts w:eastAsia="Arial" w:cstheme="minorHAnsi"/>
          <w:color w:val="000000"/>
          <w:sz w:val="20"/>
          <w:szCs w:val="20"/>
        </w:rPr>
        <w:t xml:space="preserve"> </w:t>
      </w:r>
      <w:r w:rsidRPr="0050081B">
        <w:rPr>
          <w:rFonts w:eastAsia="Arial" w:cstheme="minorHAnsi"/>
          <w:i/>
          <w:color w:val="000000"/>
          <w:sz w:val="20"/>
          <w:szCs w:val="20"/>
        </w:rPr>
        <w:t>nem keletkezik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, azt a </w:t>
      </w:r>
      <w:r w:rsidR="00B726FB">
        <w:rPr>
          <w:rFonts w:eastAsia="Arial" w:cstheme="minorHAnsi"/>
          <w:color w:val="000000"/>
          <w:sz w:val="20"/>
          <w:szCs w:val="20"/>
        </w:rPr>
        <w:t>szolgáltatást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 biztosító</w:t>
      </w:r>
      <w:r w:rsidR="006B1BFA" w:rsidRPr="0050081B">
        <w:rPr>
          <w:rFonts w:eastAsia="Arial" w:cstheme="minorHAnsi"/>
          <w:color w:val="000000"/>
          <w:sz w:val="20"/>
          <w:szCs w:val="20"/>
        </w:rPr>
        <w:t xml:space="preserve"> </w:t>
      </w:r>
      <w:r w:rsidR="00C16F67">
        <w:rPr>
          <w:rFonts w:eastAsia="Arial" w:cstheme="minorHAnsi"/>
          <w:color w:val="000000"/>
          <w:sz w:val="20"/>
          <w:szCs w:val="20"/>
        </w:rPr>
        <w:t>S</w:t>
      </w:r>
      <w:r w:rsidR="00A72E01" w:rsidRPr="0050081B">
        <w:rPr>
          <w:rFonts w:eastAsia="Arial" w:cstheme="minorHAnsi"/>
          <w:color w:val="000000"/>
          <w:sz w:val="20"/>
          <w:szCs w:val="20"/>
        </w:rPr>
        <w:t xml:space="preserve">zolgáltatók </w:t>
      </w:r>
      <w:r w:rsidR="006B1BFA" w:rsidRPr="0050081B">
        <w:rPr>
          <w:rFonts w:eastAsia="Arial" w:cstheme="minorHAnsi"/>
          <w:color w:val="000000"/>
          <w:sz w:val="20"/>
          <w:szCs w:val="20"/>
        </w:rPr>
        <w:t>vállalják.</w:t>
      </w:r>
    </w:p>
    <w:p w14:paraId="6EE485A2" w14:textId="77777777" w:rsidR="006B1BFA" w:rsidRPr="002853DD" w:rsidRDefault="006B1BFA" w:rsidP="002853DD">
      <w:pPr>
        <w:spacing w:line="240" w:lineRule="auto"/>
        <w:rPr>
          <w:rFonts w:eastAsia="Arial" w:cstheme="minorHAnsi"/>
          <w:color w:val="000000"/>
          <w:sz w:val="20"/>
          <w:szCs w:val="20"/>
        </w:rPr>
      </w:pPr>
    </w:p>
    <w:p w14:paraId="00C179DB" w14:textId="6AAB2E63" w:rsidR="006B1BFA" w:rsidRDefault="006B1BFA" w:rsidP="00524C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  <w:bookmarkStart w:id="1" w:name="_Hlk170119419"/>
      <w:r w:rsidRPr="0050081B">
        <w:rPr>
          <w:rFonts w:eastAsia="Arial" w:cstheme="minorHAnsi"/>
          <w:color w:val="000000"/>
          <w:sz w:val="20"/>
          <w:szCs w:val="20"/>
        </w:rPr>
        <w:t xml:space="preserve">A </w:t>
      </w:r>
      <w:r w:rsidR="002853DD">
        <w:rPr>
          <w:rFonts w:eastAsia="Arial" w:cstheme="minorHAnsi"/>
          <w:color w:val="000000"/>
          <w:sz w:val="20"/>
          <w:szCs w:val="20"/>
        </w:rPr>
        <w:t>Programban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 szervezett </w:t>
      </w:r>
      <w:r w:rsidR="00BE5A6D">
        <w:rPr>
          <w:rFonts w:eastAsia="Arial" w:cstheme="minorHAnsi"/>
          <w:color w:val="000000"/>
          <w:sz w:val="20"/>
          <w:szCs w:val="20"/>
        </w:rPr>
        <w:t>előadások teljes időtartamá</w:t>
      </w:r>
      <w:r w:rsidR="00E34C68">
        <w:rPr>
          <w:rFonts w:eastAsia="Arial" w:cstheme="minorHAnsi"/>
          <w:color w:val="000000"/>
          <w:sz w:val="20"/>
          <w:szCs w:val="20"/>
        </w:rPr>
        <w:t>ról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 kép- és hangrögzítés, vagy egyéb felvétel nem engedélyezett. Minden ezzel kapcsolatos igényről a </w:t>
      </w:r>
      <w:r w:rsidR="00C16F67">
        <w:rPr>
          <w:rFonts w:eastAsia="Arial" w:cstheme="minorHAnsi"/>
          <w:color w:val="000000"/>
          <w:sz w:val="20"/>
          <w:szCs w:val="20"/>
        </w:rPr>
        <w:t>S</w:t>
      </w:r>
      <w:r w:rsidR="0086777C" w:rsidRPr="0050081B">
        <w:rPr>
          <w:rFonts w:eastAsia="Arial" w:cstheme="minorHAnsi"/>
          <w:color w:val="000000"/>
          <w:sz w:val="20"/>
          <w:szCs w:val="20"/>
        </w:rPr>
        <w:t>zolgáltatók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 jogosu</w:t>
      </w:r>
      <w:r w:rsidR="00DD569D">
        <w:rPr>
          <w:rFonts w:eastAsia="Arial" w:cstheme="minorHAnsi"/>
          <w:color w:val="000000"/>
          <w:sz w:val="20"/>
          <w:szCs w:val="20"/>
        </w:rPr>
        <w:t>l</w:t>
      </w:r>
      <w:r w:rsidRPr="0050081B">
        <w:rPr>
          <w:rFonts w:eastAsia="Arial" w:cstheme="minorHAnsi"/>
          <w:color w:val="000000"/>
          <w:sz w:val="20"/>
          <w:szCs w:val="20"/>
        </w:rPr>
        <w:t>tak dönteni, engedélyt adni</w:t>
      </w:r>
      <w:r w:rsidR="00BE5A6D">
        <w:rPr>
          <w:rFonts w:eastAsia="Arial" w:cstheme="minorHAnsi"/>
          <w:color w:val="000000"/>
          <w:sz w:val="20"/>
          <w:szCs w:val="20"/>
        </w:rPr>
        <w:t xml:space="preserve"> előzetes írásos megkeresés alapján.</w:t>
      </w:r>
      <w:r w:rsidR="00DF649F">
        <w:rPr>
          <w:rFonts w:eastAsia="Arial" w:cstheme="minorHAnsi"/>
          <w:color w:val="000000"/>
          <w:sz w:val="20"/>
          <w:szCs w:val="20"/>
        </w:rPr>
        <w:t xml:space="preserve"> </w:t>
      </w:r>
      <w:r w:rsidR="002853DD">
        <w:rPr>
          <w:rFonts w:eastAsia="Arial" w:cstheme="minorHAnsi"/>
          <w:color w:val="000000"/>
          <w:sz w:val="20"/>
          <w:szCs w:val="20"/>
        </w:rPr>
        <w:t>Partner</w:t>
      </w:r>
      <w:r w:rsidR="00DF649F">
        <w:rPr>
          <w:rFonts w:eastAsia="Arial" w:cstheme="minorHAnsi"/>
          <w:color w:val="000000"/>
          <w:sz w:val="20"/>
          <w:szCs w:val="20"/>
        </w:rPr>
        <w:t xml:space="preserve"> jogosult e</w:t>
      </w:r>
      <w:r w:rsidR="00DF649F" w:rsidRPr="00DF649F">
        <w:rPr>
          <w:rFonts w:eastAsia="Arial" w:cstheme="minorHAnsi"/>
          <w:color w:val="000000"/>
          <w:sz w:val="20"/>
          <w:szCs w:val="20"/>
        </w:rPr>
        <w:t>gy adott előadásról maximum 5 perc részlet</w:t>
      </w:r>
      <w:r w:rsidR="00DF649F">
        <w:rPr>
          <w:rFonts w:eastAsia="Arial" w:cstheme="minorHAnsi"/>
          <w:color w:val="000000"/>
          <w:sz w:val="20"/>
          <w:szCs w:val="20"/>
        </w:rPr>
        <w:t>et fel</w:t>
      </w:r>
      <w:r w:rsidR="00DF649F" w:rsidRPr="00DF649F">
        <w:rPr>
          <w:rFonts w:eastAsia="Arial" w:cstheme="minorHAnsi"/>
          <w:color w:val="000000"/>
          <w:sz w:val="20"/>
          <w:szCs w:val="20"/>
        </w:rPr>
        <w:t>használ</w:t>
      </w:r>
      <w:r w:rsidR="00DF649F">
        <w:rPr>
          <w:rFonts w:eastAsia="Arial" w:cstheme="minorHAnsi"/>
          <w:color w:val="000000"/>
          <w:sz w:val="20"/>
          <w:szCs w:val="20"/>
        </w:rPr>
        <w:t xml:space="preserve">ni </w:t>
      </w:r>
      <w:r w:rsidR="00DF649F" w:rsidRPr="00DF649F">
        <w:rPr>
          <w:rFonts w:eastAsia="Arial" w:cstheme="minorHAnsi"/>
          <w:color w:val="000000"/>
          <w:sz w:val="20"/>
          <w:szCs w:val="20"/>
        </w:rPr>
        <w:t xml:space="preserve">egy szerkesztett </w:t>
      </w:r>
      <w:r w:rsidR="00524C45">
        <w:rPr>
          <w:rFonts w:eastAsia="Arial" w:cstheme="minorHAnsi"/>
          <w:color w:val="000000"/>
          <w:sz w:val="20"/>
          <w:szCs w:val="20"/>
        </w:rPr>
        <w:t xml:space="preserve">kép- és hangfelvételt tartalmazó </w:t>
      </w:r>
      <w:r w:rsidR="00DF649F" w:rsidRPr="00DF649F">
        <w:rPr>
          <w:rFonts w:eastAsia="Arial" w:cstheme="minorHAnsi"/>
          <w:color w:val="000000"/>
          <w:sz w:val="20"/>
          <w:szCs w:val="20"/>
        </w:rPr>
        <w:t>anyagban.</w:t>
      </w:r>
      <w:r w:rsidR="00DF649F">
        <w:rPr>
          <w:rFonts w:eastAsia="Arial" w:cstheme="minorHAnsi"/>
          <w:color w:val="000000"/>
          <w:sz w:val="20"/>
          <w:szCs w:val="20"/>
        </w:rPr>
        <w:t xml:space="preserve"> </w:t>
      </w:r>
      <w:r w:rsidR="00DF649F" w:rsidRPr="00DF649F">
        <w:rPr>
          <w:rFonts w:eastAsia="Arial" w:cstheme="minorHAnsi"/>
          <w:color w:val="000000"/>
          <w:sz w:val="20"/>
          <w:szCs w:val="20"/>
        </w:rPr>
        <w:t xml:space="preserve">A teljes szerkesztett anyag akkor haladhatja meg az 5 percet, ha az tartalmaz interjút vagy egyéb hír jellegű információt </w:t>
      </w:r>
      <w:r w:rsidR="002853DD">
        <w:rPr>
          <w:rFonts w:eastAsia="Arial" w:cstheme="minorHAnsi"/>
          <w:color w:val="000000"/>
          <w:sz w:val="20"/>
          <w:szCs w:val="20"/>
        </w:rPr>
        <w:t>az eseményről, produkcióról</w:t>
      </w:r>
      <w:r w:rsidR="00DF649F" w:rsidRPr="00DF649F">
        <w:rPr>
          <w:rFonts w:eastAsia="Arial" w:cstheme="minorHAnsi"/>
          <w:color w:val="000000"/>
          <w:sz w:val="20"/>
          <w:szCs w:val="20"/>
        </w:rPr>
        <w:t>.</w:t>
      </w:r>
      <w:r w:rsidR="00DF649F">
        <w:rPr>
          <w:rFonts w:eastAsia="Arial" w:cstheme="minorHAnsi"/>
          <w:color w:val="000000"/>
          <w:sz w:val="20"/>
          <w:szCs w:val="20"/>
        </w:rPr>
        <w:t xml:space="preserve"> </w:t>
      </w:r>
      <w:r w:rsidR="002853DD">
        <w:rPr>
          <w:rFonts w:eastAsia="Arial" w:cstheme="minorHAnsi"/>
          <w:color w:val="000000"/>
          <w:sz w:val="20"/>
          <w:szCs w:val="20"/>
        </w:rPr>
        <w:t>Partner</w:t>
      </w:r>
      <w:r w:rsidR="00DF649F" w:rsidRPr="00DF649F">
        <w:rPr>
          <w:rFonts w:eastAsia="Arial" w:cstheme="minorHAnsi"/>
          <w:color w:val="000000"/>
          <w:sz w:val="20"/>
          <w:szCs w:val="20"/>
        </w:rPr>
        <w:t xml:space="preserve"> jogosult </w:t>
      </w:r>
      <w:r w:rsidR="002853DD">
        <w:rPr>
          <w:rFonts w:eastAsia="Arial" w:cstheme="minorHAnsi"/>
          <w:color w:val="000000"/>
          <w:sz w:val="20"/>
          <w:szCs w:val="20"/>
        </w:rPr>
        <w:t xml:space="preserve">a Programban </w:t>
      </w:r>
      <w:r w:rsidR="00DF649F" w:rsidRPr="00DF649F">
        <w:rPr>
          <w:rFonts w:eastAsia="Arial" w:cstheme="minorHAnsi"/>
          <w:color w:val="000000"/>
          <w:sz w:val="20"/>
          <w:szCs w:val="20"/>
        </w:rPr>
        <w:t xml:space="preserve">szervezett előadásokról </w:t>
      </w:r>
      <w:r w:rsidR="00DF649F">
        <w:rPr>
          <w:rFonts w:eastAsia="Arial" w:cstheme="minorHAnsi"/>
          <w:color w:val="000000"/>
          <w:sz w:val="20"/>
          <w:szCs w:val="20"/>
        </w:rPr>
        <w:t xml:space="preserve">dokumentációs </w:t>
      </w:r>
      <w:r w:rsidR="00DF649F" w:rsidRPr="00DF649F">
        <w:rPr>
          <w:rFonts w:eastAsia="Arial" w:cstheme="minorHAnsi"/>
          <w:color w:val="000000"/>
          <w:sz w:val="20"/>
          <w:szCs w:val="20"/>
        </w:rPr>
        <w:t>célokra fotófelvételeket készíteni</w:t>
      </w:r>
      <w:r w:rsidR="00E53595">
        <w:rPr>
          <w:rFonts w:eastAsia="Arial" w:cstheme="minorHAnsi"/>
          <w:color w:val="000000"/>
          <w:sz w:val="20"/>
          <w:szCs w:val="20"/>
        </w:rPr>
        <w:t xml:space="preserve">. Nyilvánosságra a dokumentációs célú </w:t>
      </w:r>
      <w:r w:rsidR="004057E4">
        <w:rPr>
          <w:rFonts w:eastAsia="Arial" w:cstheme="minorHAnsi"/>
          <w:color w:val="000000"/>
          <w:sz w:val="20"/>
          <w:szCs w:val="20"/>
        </w:rPr>
        <w:t>fényképfelvétel</w:t>
      </w:r>
      <w:r w:rsidR="00E53595">
        <w:rPr>
          <w:rFonts w:eastAsia="Arial" w:cstheme="minorHAnsi"/>
          <w:color w:val="000000"/>
          <w:sz w:val="20"/>
          <w:szCs w:val="20"/>
        </w:rPr>
        <w:t xml:space="preserve"> akkor hozható, ha az vagy szövegkörnyezete tartalmazza az előadó nevét/logóját és a Petőfi Kulturális Program logóját</w:t>
      </w:r>
      <w:r w:rsidR="00DF649F" w:rsidRPr="00DF649F">
        <w:rPr>
          <w:rFonts w:eastAsia="Arial" w:cstheme="minorHAnsi"/>
          <w:color w:val="000000"/>
          <w:sz w:val="20"/>
          <w:szCs w:val="20"/>
        </w:rPr>
        <w:t>.</w:t>
      </w:r>
      <w:bookmarkEnd w:id="1"/>
      <w:r w:rsidR="00B409DA">
        <w:rPr>
          <w:rFonts w:eastAsia="Arial" w:cstheme="minorHAnsi"/>
          <w:color w:val="000000"/>
          <w:sz w:val="20"/>
          <w:szCs w:val="20"/>
        </w:rPr>
        <w:t xml:space="preserve"> </w:t>
      </w:r>
      <w:r w:rsidR="002853DD">
        <w:rPr>
          <w:rFonts w:eastAsia="Arial" w:cstheme="minorHAnsi"/>
          <w:color w:val="000000"/>
          <w:sz w:val="20"/>
          <w:szCs w:val="20"/>
        </w:rPr>
        <w:t>A Petőfi Kulturális Programról Befogadó nem jogosult nyilatkozattételre.</w:t>
      </w:r>
    </w:p>
    <w:p w14:paraId="3FEDF60F" w14:textId="77777777" w:rsidR="00524C45" w:rsidRPr="00524C45" w:rsidRDefault="00524C45" w:rsidP="00524C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</w:p>
    <w:p w14:paraId="196C8534" w14:textId="133FF4CE" w:rsidR="006B1BFA" w:rsidRPr="0050081B" w:rsidRDefault="006B1B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  <w:r w:rsidRPr="0050081B">
        <w:rPr>
          <w:rFonts w:eastAsia="Arial" w:cstheme="minorHAnsi"/>
          <w:color w:val="000000"/>
          <w:sz w:val="20"/>
          <w:szCs w:val="20"/>
        </w:rPr>
        <w:t xml:space="preserve">A </w:t>
      </w:r>
      <w:r w:rsidR="002853DD">
        <w:rPr>
          <w:rFonts w:eastAsia="Arial" w:cstheme="minorHAnsi"/>
          <w:color w:val="000000"/>
          <w:sz w:val="20"/>
          <w:szCs w:val="20"/>
        </w:rPr>
        <w:t>Programban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 szervezett </w:t>
      </w:r>
      <w:r w:rsidR="00DD569D">
        <w:rPr>
          <w:rFonts w:eastAsia="Arial" w:cstheme="minorHAnsi"/>
          <w:color w:val="000000"/>
          <w:sz w:val="20"/>
          <w:szCs w:val="20"/>
        </w:rPr>
        <w:t>szolgáltatások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 technikai feltételeiről, a szükséges műszaki elvárásokról a </w:t>
      </w:r>
      <w:r w:rsidR="00DD569D">
        <w:rPr>
          <w:rFonts w:eastAsia="Arial" w:cstheme="minorHAnsi"/>
          <w:color w:val="000000"/>
          <w:sz w:val="20"/>
          <w:szCs w:val="20"/>
        </w:rPr>
        <w:t>szolgáltatás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t biztosító </w:t>
      </w:r>
      <w:r w:rsidR="00E34C68">
        <w:rPr>
          <w:rFonts w:eastAsia="Arial" w:cstheme="minorHAnsi"/>
          <w:color w:val="000000"/>
          <w:sz w:val="20"/>
          <w:szCs w:val="20"/>
        </w:rPr>
        <w:t>S</w:t>
      </w:r>
      <w:r w:rsidR="006E0120" w:rsidRPr="0050081B">
        <w:rPr>
          <w:rFonts w:eastAsia="Arial" w:cstheme="minorHAnsi"/>
          <w:color w:val="000000"/>
          <w:sz w:val="20"/>
          <w:szCs w:val="20"/>
        </w:rPr>
        <w:t>zolgáltatók</w:t>
      </w:r>
      <w:r w:rsidRPr="0050081B">
        <w:rPr>
          <w:rFonts w:eastAsia="Arial" w:cstheme="minorHAnsi"/>
          <w:color w:val="000000"/>
          <w:sz w:val="20"/>
          <w:szCs w:val="20"/>
        </w:rPr>
        <w:t xml:space="preserve"> közvetlenül </w:t>
      </w:r>
      <w:r w:rsidR="006E0120" w:rsidRPr="0050081B">
        <w:rPr>
          <w:rFonts w:eastAsia="Arial" w:cstheme="minorHAnsi"/>
          <w:color w:val="000000"/>
          <w:sz w:val="20"/>
          <w:szCs w:val="20"/>
        </w:rPr>
        <w:t xml:space="preserve">is </w:t>
      </w:r>
      <w:r w:rsidRPr="0050081B">
        <w:rPr>
          <w:rFonts w:eastAsia="Arial" w:cstheme="minorHAnsi"/>
          <w:color w:val="000000"/>
          <w:sz w:val="20"/>
          <w:szCs w:val="20"/>
        </w:rPr>
        <w:t>egyeztet</w:t>
      </w:r>
      <w:r w:rsidR="006E0120" w:rsidRPr="0050081B">
        <w:rPr>
          <w:rFonts w:eastAsia="Arial" w:cstheme="minorHAnsi"/>
          <w:color w:val="000000"/>
          <w:sz w:val="20"/>
          <w:szCs w:val="20"/>
        </w:rPr>
        <w:t>het</w:t>
      </w:r>
      <w:r w:rsidRPr="0050081B">
        <w:rPr>
          <w:rFonts w:eastAsia="Arial" w:cstheme="minorHAnsi"/>
          <w:color w:val="000000"/>
          <w:sz w:val="20"/>
          <w:szCs w:val="20"/>
        </w:rPr>
        <w:t>nek</w:t>
      </w:r>
      <w:r w:rsidR="00DD569D">
        <w:rPr>
          <w:rFonts w:eastAsia="Arial" w:cstheme="minorHAnsi"/>
          <w:color w:val="000000"/>
          <w:sz w:val="20"/>
          <w:szCs w:val="20"/>
        </w:rPr>
        <w:t xml:space="preserve"> </w:t>
      </w:r>
      <w:r w:rsidR="000F78A1">
        <w:rPr>
          <w:rFonts w:eastAsia="Arial" w:cstheme="minorHAnsi"/>
          <w:color w:val="000000"/>
          <w:sz w:val="20"/>
          <w:szCs w:val="20"/>
        </w:rPr>
        <w:t>Befogadóval.</w:t>
      </w:r>
      <w:r w:rsidR="006E0120" w:rsidRPr="0050081B">
        <w:rPr>
          <w:rFonts w:eastAsia="Arial" w:cstheme="minorHAnsi"/>
          <w:color w:val="000000"/>
          <w:sz w:val="20"/>
          <w:szCs w:val="20"/>
        </w:rPr>
        <w:t xml:space="preserve"> </w:t>
      </w:r>
      <w:r w:rsidR="000F78A1">
        <w:rPr>
          <w:rFonts w:eastAsia="Arial" w:cstheme="minorHAnsi"/>
          <w:color w:val="000000"/>
          <w:sz w:val="20"/>
          <w:szCs w:val="20"/>
        </w:rPr>
        <w:t xml:space="preserve">Befogadó </w:t>
      </w:r>
      <w:r w:rsidR="006E0120" w:rsidRPr="0050081B">
        <w:rPr>
          <w:rFonts w:eastAsia="Arial" w:cstheme="minorHAnsi"/>
          <w:color w:val="000000"/>
          <w:sz w:val="20"/>
          <w:szCs w:val="20"/>
        </w:rPr>
        <w:t>közösségi színterének (rendezvényhelyszín) adatait a Nemzeti Művelődési Intézet online felületén keresztül a szolgáltatók számára elérhetővé teszi</w:t>
      </w:r>
      <w:r w:rsidR="006E0120" w:rsidRPr="0050081B">
        <w:rPr>
          <w:rStyle w:val="Vgjegyzet-hivatkozs"/>
          <w:rFonts w:eastAsia="Arial" w:cstheme="minorHAnsi"/>
          <w:color w:val="000000"/>
          <w:sz w:val="20"/>
          <w:szCs w:val="20"/>
        </w:rPr>
        <w:endnoteReference w:id="12"/>
      </w:r>
      <w:r w:rsidR="000F78A1">
        <w:rPr>
          <w:rFonts w:eastAsia="Arial" w:cstheme="minorHAnsi"/>
          <w:color w:val="000000"/>
          <w:sz w:val="20"/>
          <w:szCs w:val="20"/>
        </w:rPr>
        <w:t>, az adatokért Befogadó felel, melyeket saját online profiljában tud szerkeszteni.</w:t>
      </w:r>
    </w:p>
    <w:p w14:paraId="733EC9AC" w14:textId="77777777" w:rsidR="005260D7" w:rsidRPr="0050081B" w:rsidRDefault="005260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</w:p>
    <w:p w14:paraId="470158EE" w14:textId="054E218A" w:rsidR="00033D66" w:rsidRDefault="006F1535" w:rsidP="006F15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  <w:r w:rsidRPr="006F1535">
        <w:rPr>
          <w:rFonts w:eastAsia="Arial" w:cstheme="minorHAnsi"/>
          <w:color w:val="000000"/>
          <w:sz w:val="20"/>
          <w:szCs w:val="20"/>
        </w:rPr>
        <w:t xml:space="preserve">A </w:t>
      </w:r>
      <w:r w:rsidR="000F78A1">
        <w:rPr>
          <w:rFonts w:eastAsia="Arial" w:cstheme="minorHAnsi"/>
          <w:color w:val="000000"/>
          <w:sz w:val="20"/>
          <w:szCs w:val="20"/>
        </w:rPr>
        <w:t>Programban</w:t>
      </w:r>
      <w:r w:rsidRPr="006F1535">
        <w:rPr>
          <w:rFonts w:eastAsia="Arial" w:cstheme="minorHAnsi"/>
          <w:color w:val="000000"/>
          <w:sz w:val="20"/>
          <w:szCs w:val="20"/>
        </w:rPr>
        <w:t xml:space="preserve"> megvalósuló kulturális szolgáltatások teljesítéséhez </w:t>
      </w:r>
      <w:r w:rsidR="000F78A1">
        <w:rPr>
          <w:rFonts w:eastAsia="Arial" w:cstheme="minorHAnsi"/>
          <w:color w:val="000000"/>
          <w:sz w:val="20"/>
          <w:szCs w:val="20"/>
        </w:rPr>
        <w:t>a Befogadó</w:t>
      </w:r>
      <w:r w:rsidRPr="006F1535">
        <w:rPr>
          <w:rFonts w:eastAsia="Arial" w:cstheme="minorHAnsi"/>
          <w:color w:val="000000"/>
          <w:sz w:val="20"/>
          <w:szCs w:val="20"/>
        </w:rPr>
        <w:t xml:space="preserve"> által biztosított infrastruktúráért, technikai eszközökért és humánerőforrásokért, azok jogszabályi előírásoknak való megfeleléséért (kiemelten tűz-, munka- és balesetvédelem) </w:t>
      </w:r>
      <w:r w:rsidR="000F78A1">
        <w:rPr>
          <w:rFonts w:eastAsia="Arial" w:cstheme="minorHAnsi"/>
          <w:color w:val="000000"/>
          <w:sz w:val="20"/>
          <w:szCs w:val="20"/>
        </w:rPr>
        <w:t>Befogadó</w:t>
      </w:r>
      <w:r w:rsidRPr="006F1535">
        <w:rPr>
          <w:rFonts w:eastAsia="Arial" w:cstheme="minorHAnsi"/>
          <w:color w:val="000000"/>
          <w:sz w:val="20"/>
          <w:szCs w:val="20"/>
        </w:rPr>
        <w:t xml:space="preserve"> felel.</w:t>
      </w:r>
    </w:p>
    <w:p w14:paraId="213BB312" w14:textId="7E8C3DF7" w:rsidR="006F1535" w:rsidRDefault="006F1535" w:rsidP="00033D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</w:p>
    <w:p w14:paraId="653224C3" w14:textId="4FB94CBE" w:rsidR="006F1535" w:rsidRDefault="006F1535" w:rsidP="00033D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</w:p>
    <w:p w14:paraId="1CA14926" w14:textId="727FF152" w:rsidR="006F1535" w:rsidRDefault="006F1535">
      <w:pPr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br w:type="page"/>
      </w:r>
    </w:p>
    <w:p w14:paraId="3159D1AC" w14:textId="77777777" w:rsidR="006F1535" w:rsidRPr="00033D66" w:rsidRDefault="006F1535" w:rsidP="00033D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</w:p>
    <w:p w14:paraId="0331902E" w14:textId="4E1459B0" w:rsidR="0051585E" w:rsidRDefault="000F78A1" w:rsidP="00200E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Befogadó</w:t>
      </w:r>
      <w:r w:rsidR="0082598C" w:rsidRPr="0050081B">
        <w:rPr>
          <w:rFonts w:eastAsia="Arial" w:cstheme="minorHAnsi"/>
          <w:color w:val="000000"/>
          <w:sz w:val="20"/>
          <w:szCs w:val="20"/>
        </w:rPr>
        <w:t xml:space="preserve"> kötelezettséget vállal arra, hogy </w:t>
      </w:r>
      <w:r>
        <w:rPr>
          <w:rFonts w:eastAsia="Arial" w:cstheme="minorHAnsi"/>
          <w:color w:val="000000"/>
          <w:sz w:val="20"/>
          <w:szCs w:val="20"/>
        </w:rPr>
        <w:t>a Nemzeti Művelődési Intézettel</w:t>
      </w:r>
      <w:r w:rsidR="0082598C" w:rsidRPr="0050081B">
        <w:rPr>
          <w:rFonts w:eastAsia="Arial" w:cstheme="minorHAnsi"/>
          <w:color w:val="000000"/>
          <w:sz w:val="20"/>
          <w:szCs w:val="20"/>
        </w:rPr>
        <w:t xml:space="preserve"> folyamatosan </w:t>
      </w:r>
      <w:r>
        <w:rPr>
          <w:rFonts w:eastAsia="Arial" w:cstheme="minorHAnsi"/>
          <w:color w:val="000000"/>
          <w:sz w:val="20"/>
          <w:szCs w:val="20"/>
        </w:rPr>
        <w:t xml:space="preserve">tartja a kapcsolatot, </w:t>
      </w:r>
      <w:r w:rsidR="0082598C" w:rsidRPr="0050081B">
        <w:rPr>
          <w:rFonts w:eastAsia="Arial" w:cstheme="minorHAnsi"/>
          <w:color w:val="000000"/>
          <w:sz w:val="20"/>
          <w:szCs w:val="20"/>
        </w:rPr>
        <w:t>tájékoztat minden a szervezéssel vagy annak akadályoztatásával kapcsolatos lényeges körülményről az alább</w:t>
      </w:r>
      <w:r w:rsidR="00B117EE" w:rsidRPr="0050081B">
        <w:rPr>
          <w:rFonts w:eastAsia="Arial" w:cstheme="minorHAnsi"/>
          <w:color w:val="000000"/>
          <w:sz w:val="20"/>
          <w:szCs w:val="20"/>
        </w:rPr>
        <w:t>iakb</w:t>
      </w:r>
      <w:r w:rsidR="0082598C" w:rsidRPr="0050081B">
        <w:rPr>
          <w:rFonts w:eastAsia="Arial" w:cstheme="minorHAnsi"/>
          <w:color w:val="000000"/>
          <w:sz w:val="20"/>
          <w:szCs w:val="20"/>
        </w:rPr>
        <w:t xml:space="preserve">an megadott e-mail és telefonos elérhetőségeken. </w:t>
      </w:r>
    </w:p>
    <w:p w14:paraId="4AE51B35" w14:textId="77777777" w:rsidR="00200E75" w:rsidRPr="00200E75" w:rsidRDefault="00200E75" w:rsidP="00200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</w:p>
    <w:p w14:paraId="1F74D72E" w14:textId="7A96BDA4" w:rsidR="00B117EE" w:rsidRPr="0050081B" w:rsidRDefault="00515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i/>
          <w:color w:val="000000"/>
          <w:sz w:val="20"/>
          <w:szCs w:val="20"/>
        </w:rPr>
      </w:pPr>
      <w:r w:rsidRPr="0050081B">
        <w:rPr>
          <w:rFonts w:eastAsia="Arial" w:cstheme="minorHAnsi"/>
          <w:i/>
          <w:color w:val="000000"/>
          <w:sz w:val="20"/>
          <w:szCs w:val="20"/>
        </w:rPr>
        <w:t xml:space="preserve">Jelen </w:t>
      </w:r>
      <w:r w:rsidR="000F78A1">
        <w:rPr>
          <w:rFonts w:eastAsia="Arial" w:cstheme="minorHAnsi"/>
          <w:i/>
          <w:color w:val="000000"/>
          <w:sz w:val="20"/>
          <w:szCs w:val="20"/>
        </w:rPr>
        <w:t>csatlakozási nyilatkozattal</w:t>
      </w:r>
      <w:r w:rsidRPr="0050081B">
        <w:rPr>
          <w:rFonts w:eastAsia="Arial" w:cstheme="minorHAnsi"/>
          <w:i/>
          <w:color w:val="000000"/>
          <w:sz w:val="20"/>
          <w:szCs w:val="20"/>
        </w:rPr>
        <w:t xml:space="preserve"> kapcsolatos kérdésekben:</w:t>
      </w:r>
    </w:p>
    <w:p w14:paraId="6B537805" w14:textId="3C27A9A1" w:rsidR="0082598C" w:rsidRPr="0050081B" w:rsidRDefault="000F7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…………………………</w:t>
      </w:r>
      <w:proofErr w:type="gramStart"/>
      <w:r>
        <w:rPr>
          <w:rFonts w:eastAsia="Arial" w:cstheme="minorHAnsi"/>
          <w:color w:val="000000"/>
          <w:sz w:val="20"/>
          <w:szCs w:val="20"/>
        </w:rPr>
        <w:t>…….</w:t>
      </w:r>
      <w:proofErr w:type="gramEnd"/>
      <w:r w:rsidR="0082598C" w:rsidRPr="0050081B">
        <w:rPr>
          <w:rFonts w:eastAsia="Arial" w:cstheme="minorHAnsi"/>
          <w:color w:val="000000"/>
          <w:sz w:val="20"/>
          <w:szCs w:val="20"/>
        </w:rPr>
        <w:t>……………………………………………….(név)</w:t>
      </w:r>
    </w:p>
    <w:p w14:paraId="7C3059F7" w14:textId="3475BDED" w:rsidR="0082598C" w:rsidRPr="0050081B" w:rsidRDefault="00825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  <w:proofErr w:type="gramStart"/>
      <w:r w:rsidRPr="0050081B">
        <w:rPr>
          <w:rFonts w:eastAsia="Arial" w:cstheme="minorHAnsi"/>
          <w:color w:val="000000"/>
          <w:sz w:val="20"/>
          <w:szCs w:val="20"/>
        </w:rPr>
        <w:t>Telefonszám:</w:t>
      </w:r>
      <w:r w:rsidR="006477C9">
        <w:rPr>
          <w:rFonts w:eastAsia="Arial" w:cstheme="minorHAnsi"/>
          <w:color w:val="000000"/>
          <w:sz w:val="20"/>
          <w:szCs w:val="20"/>
        </w:rPr>
        <w:t>+</w:t>
      </w:r>
      <w:proofErr w:type="gramEnd"/>
      <w:r w:rsidR="006477C9">
        <w:rPr>
          <w:rFonts w:eastAsia="Arial" w:cstheme="minorHAnsi"/>
          <w:color w:val="000000"/>
          <w:sz w:val="20"/>
          <w:szCs w:val="20"/>
        </w:rPr>
        <w:t>36/</w:t>
      </w:r>
      <w:r w:rsidRPr="0050081B">
        <w:rPr>
          <w:rFonts w:eastAsia="Arial" w:cstheme="minorHAnsi"/>
          <w:color w:val="000000"/>
          <w:sz w:val="20"/>
          <w:szCs w:val="20"/>
        </w:rPr>
        <w:t>………………………</w:t>
      </w:r>
      <w:r w:rsidR="000F78A1">
        <w:rPr>
          <w:rFonts w:eastAsia="Arial" w:cstheme="minorHAnsi"/>
          <w:color w:val="000000"/>
          <w:sz w:val="20"/>
          <w:szCs w:val="20"/>
        </w:rPr>
        <w:t>……………………</w:t>
      </w:r>
      <w:r w:rsidRPr="0050081B">
        <w:rPr>
          <w:rFonts w:eastAsia="Arial" w:cstheme="minorHAnsi"/>
          <w:color w:val="000000"/>
          <w:sz w:val="20"/>
          <w:szCs w:val="20"/>
        </w:rPr>
        <w:t>……………..</w:t>
      </w:r>
    </w:p>
    <w:p w14:paraId="65F84633" w14:textId="02ADF429" w:rsidR="0082598C" w:rsidRPr="0050081B" w:rsidRDefault="00825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  <w:r w:rsidRPr="0050081B">
        <w:rPr>
          <w:rFonts w:eastAsia="Arial" w:cstheme="minorHAnsi"/>
          <w:color w:val="000000"/>
          <w:sz w:val="20"/>
          <w:szCs w:val="20"/>
        </w:rPr>
        <w:t>E-mail cím:</w:t>
      </w:r>
      <w:r w:rsidR="00A3418F">
        <w:rPr>
          <w:rFonts w:eastAsia="Arial" w:cstheme="minorHAnsi"/>
          <w:color w:val="000000"/>
          <w:sz w:val="20"/>
          <w:szCs w:val="20"/>
        </w:rPr>
        <w:t xml:space="preserve"> </w:t>
      </w:r>
      <w:r w:rsidRPr="0050081B">
        <w:rPr>
          <w:rFonts w:eastAsia="Arial" w:cstheme="minorHAnsi"/>
          <w:color w:val="000000"/>
          <w:sz w:val="20"/>
          <w:szCs w:val="20"/>
        </w:rPr>
        <w:t>………………………………</w:t>
      </w:r>
      <w:r w:rsidR="000F78A1">
        <w:rPr>
          <w:rFonts w:eastAsia="Arial" w:cstheme="minorHAnsi"/>
          <w:color w:val="000000"/>
          <w:sz w:val="20"/>
          <w:szCs w:val="20"/>
        </w:rPr>
        <w:t>………………………</w:t>
      </w:r>
      <w:proofErr w:type="gramStart"/>
      <w:r w:rsidR="000F78A1">
        <w:rPr>
          <w:rFonts w:eastAsia="Arial" w:cstheme="minorHAnsi"/>
          <w:color w:val="000000"/>
          <w:sz w:val="20"/>
          <w:szCs w:val="20"/>
        </w:rPr>
        <w:t>…….</w:t>
      </w:r>
      <w:proofErr w:type="gramEnd"/>
      <w:r w:rsidRPr="0050081B">
        <w:rPr>
          <w:rFonts w:eastAsia="Arial" w:cstheme="minorHAnsi"/>
          <w:color w:val="000000"/>
          <w:sz w:val="20"/>
          <w:szCs w:val="20"/>
        </w:rPr>
        <w:t>……….</w:t>
      </w:r>
    </w:p>
    <w:p w14:paraId="00A9FAE8" w14:textId="77777777" w:rsidR="00976511" w:rsidRPr="0050081B" w:rsidRDefault="009765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</w:p>
    <w:p w14:paraId="6EF6C69A" w14:textId="04179D4B" w:rsidR="00A3418F" w:rsidRDefault="000F7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 xml:space="preserve">Befogadó </w:t>
      </w:r>
      <w:r w:rsidR="00A3418F">
        <w:rPr>
          <w:rFonts w:eastAsia="Arial" w:cstheme="minorHAnsi"/>
          <w:color w:val="000000"/>
          <w:sz w:val="20"/>
          <w:szCs w:val="20"/>
        </w:rPr>
        <w:t>vonatkozó jogszabályoknak megfelelő szakirányú végzettségű foglalkoztatottja:</w:t>
      </w:r>
    </w:p>
    <w:p w14:paraId="0547F292" w14:textId="77777777" w:rsidR="000F78A1" w:rsidRPr="0050081B" w:rsidRDefault="000F78A1" w:rsidP="000F7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…………………………</w:t>
      </w:r>
      <w:proofErr w:type="gramStart"/>
      <w:r>
        <w:rPr>
          <w:rFonts w:eastAsia="Arial" w:cstheme="minorHAnsi"/>
          <w:color w:val="000000"/>
          <w:sz w:val="20"/>
          <w:szCs w:val="20"/>
        </w:rPr>
        <w:t>…….</w:t>
      </w:r>
      <w:proofErr w:type="gramEnd"/>
      <w:r w:rsidRPr="0050081B">
        <w:rPr>
          <w:rFonts w:eastAsia="Arial" w:cstheme="minorHAnsi"/>
          <w:color w:val="000000"/>
          <w:sz w:val="20"/>
          <w:szCs w:val="20"/>
        </w:rPr>
        <w:t>……………………………………………….(név)</w:t>
      </w:r>
    </w:p>
    <w:p w14:paraId="343184BC" w14:textId="77777777" w:rsidR="000F78A1" w:rsidRPr="0050081B" w:rsidRDefault="000F78A1" w:rsidP="000F7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  <w:proofErr w:type="gramStart"/>
      <w:r w:rsidRPr="0050081B">
        <w:rPr>
          <w:rFonts w:eastAsia="Arial" w:cstheme="minorHAnsi"/>
          <w:color w:val="000000"/>
          <w:sz w:val="20"/>
          <w:szCs w:val="20"/>
        </w:rPr>
        <w:t>Telefonszám:</w:t>
      </w:r>
      <w:r>
        <w:rPr>
          <w:rFonts w:eastAsia="Arial" w:cstheme="minorHAnsi"/>
          <w:color w:val="000000"/>
          <w:sz w:val="20"/>
          <w:szCs w:val="20"/>
        </w:rPr>
        <w:t>+</w:t>
      </w:r>
      <w:proofErr w:type="gramEnd"/>
      <w:r>
        <w:rPr>
          <w:rFonts w:eastAsia="Arial" w:cstheme="minorHAnsi"/>
          <w:color w:val="000000"/>
          <w:sz w:val="20"/>
          <w:szCs w:val="20"/>
        </w:rPr>
        <w:t>36/</w:t>
      </w:r>
      <w:r w:rsidRPr="0050081B">
        <w:rPr>
          <w:rFonts w:eastAsia="Arial" w:cstheme="minorHAnsi"/>
          <w:color w:val="000000"/>
          <w:sz w:val="20"/>
          <w:szCs w:val="20"/>
        </w:rPr>
        <w:t>………………………</w:t>
      </w:r>
      <w:r>
        <w:rPr>
          <w:rFonts w:eastAsia="Arial" w:cstheme="minorHAnsi"/>
          <w:color w:val="000000"/>
          <w:sz w:val="20"/>
          <w:szCs w:val="20"/>
        </w:rPr>
        <w:t>……………………</w:t>
      </w:r>
      <w:r w:rsidRPr="0050081B">
        <w:rPr>
          <w:rFonts w:eastAsia="Arial" w:cstheme="minorHAnsi"/>
          <w:color w:val="000000"/>
          <w:sz w:val="20"/>
          <w:szCs w:val="20"/>
        </w:rPr>
        <w:t>……………..</w:t>
      </w:r>
    </w:p>
    <w:p w14:paraId="6ABDF4E3" w14:textId="77777777" w:rsidR="000F78A1" w:rsidRPr="0050081B" w:rsidRDefault="000F78A1" w:rsidP="000F7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  <w:r w:rsidRPr="0050081B">
        <w:rPr>
          <w:rFonts w:eastAsia="Arial" w:cstheme="minorHAnsi"/>
          <w:color w:val="000000"/>
          <w:sz w:val="20"/>
          <w:szCs w:val="20"/>
        </w:rPr>
        <w:t>E-mail cím: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50081B">
        <w:rPr>
          <w:rFonts w:eastAsia="Arial" w:cstheme="minorHAnsi"/>
          <w:color w:val="000000"/>
          <w:sz w:val="20"/>
          <w:szCs w:val="20"/>
        </w:rPr>
        <w:t>………………………………</w:t>
      </w:r>
      <w:r>
        <w:rPr>
          <w:rFonts w:eastAsia="Arial" w:cstheme="minorHAnsi"/>
          <w:color w:val="000000"/>
          <w:sz w:val="20"/>
          <w:szCs w:val="20"/>
        </w:rPr>
        <w:t>………………………</w:t>
      </w:r>
      <w:proofErr w:type="gramStart"/>
      <w:r>
        <w:rPr>
          <w:rFonts w:eastAsia="Arial" w:cstheme="minorHAnsi"/>
          <w:color w:val="000000"/>
          <w:sz w:val="20"/>
          <w:szCs w:val="20"/>
        </w:rPr>
        <w:t>…….</w:t>
      </w:r>
      <w:proofErr w:type="gramEnd"/>
      <w:r w:rsidRPr="0050081B">
        <w:rPr>
          <w:rFonts w:eastAsia="Arial" w:cstheme="minorHAnsi"/>
          <w:color w:val="000000"/>
          <w:sz w:val="20"/>
          <w:szCs w:val="20"/>
        </w:rPr>
        <w:t>……….</w:t>
      </w:r>
    </w:p>
    <w:p w14:paraId="5CC5B09A" w14:textId="2714FAA2" w:rsidR="00A3418F" w:rsidRDefault="00A341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</w:p>
    <w:p w14:paraId="06202EB2" w14:textId="274E83BE" w:rsidR="000F78A1" w:rsidRDefault="000F7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Befogadó</w:t>
      </w:r>
      <w:r w:rsidR="00E473FE" w:rsidRPr="006D55AC">
        <w:rPr>
          <w:rFonts w:eastAsia="Arial" w:cstheme="minorHAnsi"/>
          <w:i/>
          <w:color w:val="000000"/>
          <w:sz w:val="20"/>
          <w:szCs w:val="20"/>
        </w:rPr>
        <w:t xml:space="preserve"> </w:t>
      </w:r>
      <w:r w:rsidR="00E473FE">
        <w:rPr>
          <w:rFonts w:eastAsia="Arial" w:cstheme="minorHAnsi"/>
          <w:i/>
          <w:color w:val="000000"/>
          <w:sz w:val="20"/>
          <w:szCs w:val="20"/>
        </w:rPr>
        <w:t>s</w:t>
      </w:r>
      <w:r w:rsidR="00976511" w:rsidRPr="0050081B">
        <w:rPr>
          <w:rFonts w:eastAsia="Arial" w:cstheme="minorHAnsi"/>
          <w:i/>
          <w:color w:val="000000"/>
          <w:sz w:val="20"/>
          <w:szCs w:val="20"/>
        </w:rPr>
        <w:t>zolgáltatók felé kiadható</w:t>
      </w:r>
      <w:r w:rsidR="0051585E" w:rsidRPr="0050081B">
        <w:rPr>
          <w:rFonts w:eastAsia="Arial" w:cstheme="minorHAnsi"/>
          <w:i/>
          <w:color w:val="000000"/>
          <w:sz w:val="20"/>
          <w:szCs w:val="20"/>
        </w:rPr>
        <w:t xml:space="preserve">, </w:t>
      </w:r>
      <w:r w:rsidR="00976511" w:rsidRPr="0050081B">
        <w:rPr>
          <w:rFonts w:eastAsia="Arial" w:cstheme="minorHAnsi"/>
          <w:i/>
          <w:color w:val="000000"/>
          <w:sz w:val="20"/>
          <w:szCs w:val="20"/>
        </w:rPr>
        <w:t>szervez</w:t>
      </w:r>
      <w:r w:rsidR="00E473FE">
        <w:rPr>
          <w:rFonts w:eastAsia="Arial" w:cstheme="minorHAnsi"/>
          <w:i/>
          <w:color w:val="000000"/>
          <w:sz w:val="20"/>
          <w:szCs w:val="20"/>
        </w:rPr>
        <w:t>ési</w:t>
      </w:r>
      <w:r w:rsidR="00976511" w:rsidRPr="0050081B">
        <w:rPr>
          <w:rFonts w:eastAsia="Arial" w:cstheme="minorHAnsi"/>
          <w:i/>
          <w:color w:val="000000"/>
          <w:sz w:val="20"/>
          <w:szCs w:val="20"/>
        </w:rPr>
        <w:t xml:space="preserve"> kapcsolattartó</w:t>
      </w:r>
      <w:r w:rsidR="0051585E" w:rsidRPr="0050081B">
        <w:rPr>
          <w:rFonts w:eastAsia="Arial" w:cstheme="minorHAnsi"/>
          <w:i/>
          <w:color w:val="000000"/>
          <w:sz w:val="20"/>
          <w:szCs w:val="20"/>
        </w:rPr>
        <w:t>ja:</w:t>
      </w:r>
      <w:r w:rsidR="0051585E">
        <w:rPr>
          <w:rFonts w:eastAsia="Arial" w:cstheme="minorHAnsi"/>
          <w:color w:val="000000"/>
          <w:sz w:val="20"/>
          <w:szCs w:val="20"/>
        </w:rPr>
        <w:t xml:space="preserve"> </w:t>
      </w:r>
    </w:p>
    <w:p w14:paraId="1BAC1EC2" w14:textId="77777777" w:rsidR="000F78A1" w:rsidRPr="0050081B" w:rsidRDefault="000F78A1" w:rsidP="000F7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…………………………</w:t>
      </w:r>
      <w:proofErr w:type="gramStart"/>
      <w:r>
        <w:rPr>
          <w:rFonts w:eastAsia="Arial" w:cstheme="minorHAnsi"/>
          <w:color w:val="000000"/>
          <w:sz w:val="20"/>
          <w:szCs w:val="20"/>
        </w:rPr>
        <w:t>…….</w:t>
      </w:r>
      <w:proofErr w:type="gramEnd"/>
      <w:r w:rsidRPr="0050081B">
        <w:rPr>
          <w:rFonts w:eastAsia="Arial" w:cstheme="minorHAnsi"/>
          <w:color w:val="000000"/>
          <w:sz w:val="20"/>
          <w:szCs w:val="20"/>
        </w:rPr>
        <w:t>……………………………………………….(név)</w:t>
      </w:r>
    </w:p>
    <w:p w14:paraId="3524C5E1" w14:textId="77777777" w:rsidR="000F78A1" w:rsidRPr="0050081B" w:rsidRDefault="000F78A1" w:rsidP="000F7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  <w:proofErr w:type="gramStart"/>
      <w:r w:rsidRPr="0050081B">
        <w:rPr>
          <w:rFonts w:eastAsia="Arial" w:cstheme="minorHAnsi"/>
          <w:color w:val="000000"/>
          <w:sz w:val="20"/>
          <w:szCs w:val="20"/>
        </w:rPr>
        <w:t>Telefonszám:</w:t>
      </w:r>
      <w:r>
        <w:rPr>
          <w:rFonts w:eastAsia="Arial" w:cstheme="minorHAnsi"/>
          <w:color w:val="000000"/>
          <w:sz w:val="20"/>
          <w:szCs w:val="20"/>
        </w:rPr>
        <w:t>+</w:t>
      </w:r>
      <w:proofErr w:type="gramEnd"/>
      <w:r>
        <w:rPr>
          <w:rFonts w:eastAsia="Arial" w:cstheme="minorHAnsi"/>
          <w:color w:val="000000"/>
          <w:sz w:val="20"/>
          <w:szCs w:val="20"/>
        </w:rPr>
        <w:t>36/</w:t>
      </w:r>
      <w:r w:rsidRPr="0050081B">
        <w:rPr>
          <w:rFonts w:eastAsia="Arial" w:cstheme="minorHAnsi"/>
          <w:color w:val="000000"/>
          <w:sz w:val="20"/>
          <w:szCs w:val="20"/>
        </w:rPr>
        <w:t>………………………</w:t>
      </w:r>
      <w:r>
        <w:rPr>
          <w:rFonts w:eastAsia="Arial" w:cstheme="minorHAnsi"/>
          <w:color w:val="000000"/>
          <w:sz w:val="20"/>
          <w:szCs w:val="20"/>
        </w:rPr>
        <w:t>……………………</w:t>
      </w:r>
      <w:r w:rsidRPr="0050081B">
        <w:rPr>
          <w:rFonts w:eastAsia="Arial" w:cstheme="minorHAnsi"/>
          <w:color w:val="000000"/>
          <w:sz w:val="20"/>
          <w:szCs w:val="20"/>
        </w:rPr>
        <w:t>……………..</w:t>
      </w:r>
    </w:p>
    <w:p w14:paraId="5EC81490" w14:textId="77777777" w:rsidR="000F78A1" w:rsidRPr="0050081B" w:rsidRDefault="000F78A1" w:rsidP="000F7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  <w:r w:rsidRPr="0050081B">
        <w:rPr>
          <w:rFonts w:eastAsia="Arial" w:cstheme="minorHAnsi"/>
          <w:color w:val="000000"/>
          <w:sz w:val="20"/>
          <w:szCs w:val="20"/>
        </w:rPr>
        <w:t>E-mail cím: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50081B">
        <w:rPr>
          <w:rFonts w:eastAsia="Arial" w:cstheme="minorHAnsi"/>
          <w:color w:val="000000"/>
          <w:sz w:val="20"/>
          <w:szCs w:val="20"/>
        </w:rPr>
        <w:t>………………………………</w:t>
      </w:r>
      <w:r>
        <w:rPr>
          <w:rFonts w:eastAsia="Arial" w:cstheme="minorHAnsi"/>
          <w:color w:val="000000"/>
          <w:sz w:val="20"/>
          <w:szCs w:val="20"/>
        </w:rPr>
        <w:t>………………………</w:t>
      </w:r>
      <w:proofErr w:type="gramStart"/>
      <w:r>
        <w:rPr>
          <w:rFonts w:eastAsia="Arial" w:cstheme="minorHAnsi"/>
          <w:color w:val="000000"/>
          <w:sz w:val="20"/>
          <w:szCs w:val="20"/>
        </w:rPr>
        <w:t>…….</w:t>
      </w:r>
      <w:proofErr w:type="gramEnd"/>
      <w:r w:rsidRPr="0050081B">
        <w:rPr>
          <w:rFonts w:eastAsia="Arial" w:cstheme="minorHAnsi"/>
          <w:color w:val="000000"/>
          <w:sz w:val="20"/>
          <w:szCs w:val="20"/>
        </w:rPr>
        <w:t>……….</w:t>
      </w:r>
    </w:p>
    <w:p w14:paraId="1B848B2D" w14:textId="77777777" w:rsidR="00976511" w:rsidRPr="0050081B" w:rsidRDefault="009765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</w:p>
    <w:p w14:paraId="2AF61AE0" w14:textId="77777777" w:rsidR="000F78A1" w:rsidRDefault="000F7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Befogadó</w:t>
      </w:r>
      <w:r w:rsidR="00E473FE">
        <w:rPr>
          <w:rFonts w:eastAsia="Arial" w:cstheme="minorHAnsi"/>
          <w:color w:val="000000"/>
          <w:sz w:val="20"/>
          <w:szCs w:val="20"/>
        </w:rPr>
        <w:t xml:space="preserve"> </w:t>
      </w:r>
      <w:r w:rsidR="00976511" w:rsidRPr="0050081B">
        <w:rPr>
          <w:rFonts w:eastAsia="Arial" w:cstheme="minorHAnsi"/>
          <w:i/>
          <w:color w:val="000000"/>
          <w:sz w:val="20"/>
          <w:szCs w:val="20"/>
        </w:rPr>
        <w:t>Terkult honlap felhasználó</w:t>
      </w:r>
      <w:r w:rsidR="0051585E" w:rsidRPr="0050081B">
        <w:rPr>
          <w:rFonts w:eastAsia="Arial" w:cstheme="minorHAnsi"/>
          <w:i/>
          <w:color w:val="000000"/>
          <w:sz w:val="20"/>
          <w:szCs w:val="20"/>
        </w:rPr>
        <w:t>ja</w:t>
      </w:r>
      <w:r w:rsidR="00E473FE">
        <w:rPr>
          <w:rFonts w:eastAsia="Arial" w:cstheme="minorHAnsi"/>
          <w:i/>
          <w:color w:val="000000"/>
          <w:sz w:val="20"/>
          <w:szCs w:val="20"/>
        </w:rPr>
        <w:t>:</w:t>
      </w:r>
      <w:r w:rsidR="00976511" w:rsidRPr="0050081B">
        <w:rPr>
          <w:rFonts w:eastAsia="Arial" w:cstheme="minorHAnsi"/>
          <w:color w:val="000000"/>
          <w:sz w:val="20"/>
          <w:szCs w:val="20"/>
        </w:rPr>
        <w:t xml:space="preserve"> </w:t>
      </w:r>
    </w:p>
    <w:p w14:paraId="3E71C4CA" w14:textId="77777777" w:rsidR="000F78A1" w:rsidRPr="0050081B" w:rsidRDefault="000F78A1" w:rsidP="000F7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…………………………</w:t>
      </w:r>
      <w:proofErr w:type="gramStart"/>
      <w:r>
        <w:rPr>
          <w:rFonts w:eastAsia="Arial" w:cstheme="minorHAnsi"/>
          <w:color w:val="000000"/>
          <w:sz w:val="20"/>
          <w:szCs w:val="20"/>
        </w:rPr>
        <w:t>…….</w:t>
      </w:r>
      <w:proofErr w:type="gramEnd"/>
      <w:r w:rsidRPr="0050081B">
        <w:rPr>
          <w:rFonts w:eastAsia="Arial" w:cstheme="minorHAnsi"/>
          <w:color w:val="000000"/>
          <w:sz w:val="20"/>
          <w:szCs w:val="20"/>
        </w:rPr>
        <w:t>……………………………………………….(név)</w:t>
      </w:r>
    </w:p>
    <w:p w14:paraId="2D9742D0" w14:textId="77777777" w:rsidR="000F78A1" w:rsidRPr="0050081B" w:rsidRDefault="000F78A1" w:rsidP="000F7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  <w:proofErr w:type="gramStart"/>
      <w:r w:rsidRPr="0050081B">
        <w:rPr>
          <w:rFonts w:eastAsia="Arial" w:cstheme="minorHAnsi"/>
          <w:color w:val="000000"/>
          <w:sz w:val="20"/>
          <w:szCs w:val="20"/>
        </w:rPr>
        <w:t>Telefonszám:</w:t>
      </w:r>
      <w:r>
        <w:rPr>
          <w:rFonts w:eastAsia="Arial" w:cstheme="minorHAnsi"/>
          <w:color w:val="000000"/>
          <w:sz w:val="20"/>
          <w:szCs w:val="20"/>
        </w:rPr>
        <w:t>+</w:t>
      </w:r>
      <w:proofErr w:type="gramEnd"/>
      <w:r>
        <w:rPr>
          <w:rFonts w:eastAsia="Arial" w:cstheme="minorHAnsi"/>
          <w:color w:val="000000"/>
          <w:sz w:val="20"/>
          <w:szCs w:val="20"/>
        </w:rPr>
        <w:t>36/</w:t>
      </w:r>
      <w:r w:rsidRPr="0050081B">
        <w:rPr>
          <w:rFonts w:eastAsia="Arial" w:cstheme="minorHAnsi"/>
          <w:color w:val="000000"/>
          <w:sz w:val="20"/>
          <w:szCs w:val="20"/>
        </w:rPr>
        <w:t>………………………</w:t>
      </w:r>
      <w:r>
        <w:rPr>
          <w:rFonts w:eastAsia="Arial" w:cstheme="minorHAnsi"/>
          <w:color w:val="000000"/>
          <w:sz w:val="20"/>
          <w:szCs w:val="20"/>
        </w:rPr>
        <w:t>……………………</w:t>
      </w:r>
      <w:r w:rsidRPr="0050081B">
        <w:rPr>
          <w:rFonts w:eastAsia="Arial" w:cstheme="minorHAnsi"/>
          <w:color w:val="000000"/>
          <w:sz w:val="20"/>
          <w:szCs w:val="20"/>
        </w:rPr>
        <w:t>……………..</w:t>
      </w:r>
    </w:p>
    <w:p w14:paraId="1EEAFFB4" w14:textId="77777777" w:rsidR="000F78A1" w:rsidRPr="0050081B" w:rsidRDefault="000F78A1" w:rsidP="000F7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  <w:r w:rsidRPr="0050081B">
        <w:rPr>
          <w:rFonts w:eastAsia="Arial" w:cstheme="minorHAnsi"/>
          <w:color w:val="000000"/>
          <w:sz w:val="20"/>
          <w:szCs w:val="20"/>
        </w:rPr>
        <w:t>E-mail cím: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50081B">
        <w:rPr>
          <w:rFonts w:eastAsia="Arial" w:cstheme="minorHAnsi"/>
          <w:color w:val="000000"/>
          <w:sz w:val="20"/>
          <w:szCs w:val="20"/>
        </w:rPr>
        <w:t>………………………………</w:t>
      </w:r>
      <w:r>
        <w:rPr>
          <w:rFonts w:eastAsia="Arial" w:cstheme="minorHAnsi"/>
          <w:color w:val="000000"/>
          <w:sz w:val="20"/>
          <w:szCs w:val="20"/>
        </w:rPr>
        <w:t>………………………</w:t>
      </w:r>
      <w:proofErr w:type="gramStart"/>
      <w:r>
        <w:rPr>
          <w:rFonts w:eastAsia="Arial" w:cstheme="minorHAnsi"/>
          <w:color w:val="000000"/>
          <w:sz w:val="20"/>
          <w:szCs w:val="20"/>
        </w:rPr>
        <w:t>…….</w:t>
      </w:r>
      <w:proofErr w:type="gramEnd"/>
      <w:r w:rsidRPr="0050081B">
        <w:rPr>
          <w:rFonts w:eastAsia="Arial" w:cstheme="minorHAnsi"/>
          <w:color w:val="000000"/>
          <w:sz w:val="20"/>
          <w:szCs w:val="20"/>
        </w:rPr>
        <w:t>……….</w:t>
      </w:r>
    </w:p>
    <w:p w14:paraId="6863268F" w14:textId="77777777" w:rsidR="00976511" w:rsidRPr="0050081B" w:rsidRDefault="009765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Arial" w:cstheme="minorHAnsi"/>
          <w:color w:val="000000"/>
          <w:sz w:val="20"/>
          <w:szCs w:val="20"/>
        </w:rPr>
      </w:pPr>
    </w:p>
    <w:p w14:paraId="3ECB31B3" w14:textId="77777777" w:rsidR="0000591F" w:rsidRPr="0050081B" w:rsidRDefault="00005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</w:p>
    <w:p w14:paraId="31128211" w14:textId="77777777" w:rsidR="006B1BFA" w:rsidRPr="0050081B" w:rsidRDefault="006B1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</w:p>
    <w:p w14:paraId="57FD63CB" w14:textId="3AC860DF" w:rsidR="00C11493" w:rsidRPr="0050081B" w:rsidRDefault="00C11493" w:rsidP="005008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both"/>
        <w:rPr>
          <w:rFonts w:eastAsia="Arial" w:cstheme="minorHAnsi"/>
          <w:color w:val="000000"/>
          <w:sz w:val="20"/>
          <w:szCs w:val="20"/>
        </w:rPr>
      </w:pPr>
      <w:r w:rsidRPr="0050081B">
        <w:rPr>
          <w:rFonts w:eastAsia="Arial" w:cstheme="minorHAnsi"/>
          <w:b/>
          <w:color w:val="000000"/>
          <w:sz w:val="20"/>
          <w:szCs w:val="20"/>
        </w:rPr>
        <w:t>………………..,</w:t>
      </w:r>
      <w:r w:rsidR="003D3E32">
        <w:rPr>
          <w:rFonts w:eastAsia="Arial" w:cstheme="minorHAnsi"/>
          <w:b/>
          <w:color w:val="000000"/>
          <w:sz w:val="20"/>
          <w:szCs w:val="20"/>
        </w:rPr>
        <w:t xml:space="preserve"> </w:t>
      </w:r>
      <w:r w:rsidRPr="0050081B">
        <w:rPr>
          <w:rFonts w:eastAsia="Arial" w:cstheme="minorHAnsi"/>
          <w:b/>
          <w:color w:val="000000"/>
          <w:sz w:val="20"/>
          <w:szCs w:val="20"/>
        </w:rPr>
        <w:t>……………</w:t>
      </w:r>
      <w:r w:rsidR="003D3E32">
        <w:rPr>
          <w:rFonts w:eastAsia="Arial" w:cstheme="minorHAnsi"/>
          <w:b/>
          <w:color w:val="000000"/>
          <w:sz w:val="20"/>
          <w:szCs w:val="20"/>
        </w:rPr>
        <w:t>…</w:t>
      </w:r>
      <w:r w:rsidRPr="0050081B">
        <w:rPr>
          <w:rFonts w:eastAsia="Arial" w:cstheme="minorHAnsi"/>
          <w:b/>
          <w:color w:val="000000"/>
          <w:sz w:val="20"/>
          <w:szCs w:val="20"/>
        </w:rPr>
        <w:t>………...</w:t>
      </w:r>
    </w:p>
    <w:p w14:paraId="2EEA4188" w14:textId="77777777" w:rsidR="007464DC" w:rsidRPr="0050081B" w:rsidRDefault="007464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</w:p>
    <w:p w14:paraId="6BE0CFA0" w14:textId="77777777" w:rsidR="00B117EE" w:rsidRPr="0050081B" w:rsidRDefault="00B117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</w:p>
    <w:p w14:paraId="2A8A296F" w14:textId="77777777" w:rsidR="007464DC" w:rsidRPr="0050081B" w:rsidRDefault="007464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</w:p>
    <w:p w14:paraId="116447FE" w14:textId="77777777" w:rsidR="004A141A" w:rsidRPr="0050081B" w:rsidRDefault="004A14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  <w:szCs w:val="20"/>
        </w:rPr>
      </w:pPr>
    </w:p>
    <w:tbl>
      <w:tblPr>
        <w:tblW w:w="9212" w:type="dxa"/>
        <w:jc w:val="center"/>
        <w:tblLayout w:type="fixed"/>
        <w:tblLook w:val="0000" w:firstRow="0" w:lastRow="0" w:firstColumn="0" w:lastColumn="0" w:noHBand="0" w:noVBand="0"/>
      </w:tblPr>
      <w:tblGrid>
        <w:gridCol w:w="4503"/>
        <w:gridCol w:w="567"/>
        <w:gridCol w:w="4142"/>
      </w:tblGrid>
      <w:tr w:rsidR="0082598C" w:rsidRPr="00976511" w14:paraId="2D84DC01" w14:textId="77777777" w:rsidTr="00F6327F">
        <w:trPr>
          <w:jc w:val="center"/>
        </w:trPr>
        <w:tc>
          <w:tcPr>
            <w:tcW w:w="4503" w:type="dxa"/>
          </w:tcPr>
          <w:p w14:paraId="4F2A8562" w14:textId="31D80AE3" w:rsidR="0082598C" w:rsidRPr="0050081B" w:rsidRDefault="0082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4BDD97" w14:textId="77777777" w:rsidR="0082598C" w:rsidRPr="0050081B" w:rsidRDefault="0082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4142" w:type="dxa"/>
          </w:tcPr>
          <w:p w14:paraId="5280AD4A" w14:textId="77777777" w:rsidR="0082598C" w:rsidRPr="0050081B" w:rsidRDefault="0082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theme="minorHAnsi"/>
                <w:bCs/>
                <w:color w:val="000000"/>
                <w:sz w:val="20"/>
                <w:szCs w:val="20"/>
              </w:rPr>
            </w:pPr>
            <w:r w:rsidRPr="0050081B">
              <w:rPr>
                <w:rFonts w:eastAsia="Arial" w:cstheme="minorHAnsi"/>
                <w:bCs/>
                <w:color w:val="000000"/>
                <w:sz w:val="20"/>
                <w:szCs w:val="20"/>
              </w:rPr>
              <w:t>…………………………………………</w:t>
            </w:r>
          </w:p>
        </w:tc>
      </w:tr>
      <w:tr w:rsidR="0082598C" w:rsidRPr="00976511" w14:paraId="1A85306B" w14:textId="77777777" w:rsidTr="00F6327F">
        <w:trPr>
          <w:jc w:val="center"/>
        </w:trPr>
        <w:tc>
          <w:tcPr>
            <w:tcW w:w="4503" w:type="dxa"/>
          </w:tcPr>
          <w:p w14:paraId="1BFDC48D" w14:textId="43FB9FDF" w:rsidR="000F78A1" w:rsidRPr="00BE30CE" w:rsidRDefault="000F78A1" w:rsidP="000F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688477E3" w14:textId="5EBA1E73" w:rsidR="00BE30CE" w:rsidRPr="00BE30CE" w:rsidRDefault="00BE30CE" w:rsidP="00BE3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3CF8370D" w14:textId="77777777" w:rsidR="00BE30CE" w:rsidRPr="00BE30CE" w:rsidRDefault="00BE30CE" w:rsidP="00BE3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73D3B3C4" w14:textId="2ACD2B2A" w:rsidR="0082598C" w:rsidRPr="0050081B" w:rsidRDefault="0082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A45673" w14:textId="77777777" w:rsidR="0082598C" w:rsidRPr="0050081B" w:rsidRDefault="0082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4142" w:type="dxa"/>
          </w:tcPr>
          <w:p w14:paraId="0A953127" w14:textId="77777777" w:rsidR="0082598C" w:rsidRPr="0050081B" w:rsidRDefault="0082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theme="minorHAnsi"/>
                <w:bCs/>
                <w:color w:val="000000"/>
                <w:sz w:val="20"/>
                <w:szCs w:val="20"/>
              </w:rPr>
            </w:pPr>
            <w:r w:rsidRPr="0050081B">
              <w:rPr>
                <w:rFonts w:eastAsia="Arial" w:cstheme="minorHAnsi"/>
                <w:bCs/>
                <w:color w:val="000000"/>
                <w:sz w:val="20"/>
                <w:szCs w:val="20"/>
              </w:rPr>
              <w:t>……………………………</w:t>
            </w:r>
          </w:p>
          <w:p w14:paraId="188B6190" w14:textId="77777777" w:rsidR="0082598C" w:rsidRPr="0050081B" w:rsidRDefault="00825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50081B">
              <w:rPr>
                <w:rFonts w:eastAsia="Arial" w:cstheme="minorHAnsi"/>
                <w:color w:val="000000"/>
                <w:sz w:val="20"/>
                <w:szCs w:val="20"/>
              </w:rPr>
              <w:t>……………..</w:t>
            </w:r>
          </w:p>
          <w:p w14:paraId="362A9439" w14:textId="17946850" w:rsidR="0082598C" w:rsidRPr="0050081B" w:rsidRDefault="000F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Befogadó</w:t>
            </w:r>
          </w:p>
        </w:tc>
      </w:tr>
    </w:tbl>
    <w:p w14:paraId="04443628" w14:textId="47DE5D6B" w:rsidR="00A3418F" w:rsidRDefault="00A3418F" w:rsidP="000F7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</w:rPr>
      </w:pPr>
    </w:p>
    <w:p w14:paraId="38B2B740" w14:textId="3B2CE2E0" w:rsidR="00A3418F" w:rsidRDefault="00A3418F" w:rsidP="00A341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eastAsia="Arial" w:cstheme="minorHAnsi"/>
          <w:color w:val="000000"/>
          <w:sz w:val="20"/>
        </w:rPr>
      </w:pPr>
    </w:p>
    <w:p w14:paraId="44086FEF" w14:textId="12BB0562" w:rsidR="00A3418F" w:rsidRDefault="00A3418F" w:rsidP="00A341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eastAsia="Arial" w:cstheme="minorHAnsi"/>
          <w:color w:val="000000"/>
          <w:sz w:val="20"/>
        </w:rPr>
      </w:pPr>
    </w:p>
    <w:p w14:paraId="2BCA471C" w14:textId="0A16D418" w:rsidR="00A3418F" w:rsidRDefault="00A3418F" w:rsidP="00A341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eastAsia="Arial" w:cstheme="minorHAnsi"/>
          <w:color w:val="000000"/>
          <w:sz w:val="20"/>
        </w:rPr>
      </w:pPr>
    </w:p>
    <w:p w14:paraId="2E1DD06B" w14:textId="48D15F61" w:rsidR="00A0321F" w:rsidRDefault="00A0321F" w:rsidP="00A341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eastAsia="Arial" w:cstheme="minorHAnsi"/>
          <w:color w:val="000000"/>
          <w:sz w:val="20"/>
        </w:rPr>
      </w:pPr>
    </w:p>
    <w:p w14:paraId="737C1C15" w14:textId="77777777" w:rsidR="006F1535" w:rsidRDefault="006F1535">
      <w:pPr>
        <w:rPr>
          <w:rFonts w:eastAsia="Arial" w:cstheme="minorHAnsi"/>
          <w:color w:val="000000"/>
          <w:sz w:val="20"/>
          <w:u w:val="single"/>
        </w:rPr>
      </w:pPr>
      <w:r>
        <w:rPr>
          <w:rFonts w:eastAsia="Arial" w:cstheme="minorHAnsi"/>
          <w:color w:val="000000"/>
          <w:sz w:val="20"/>
          <w:u w:val="single"/>
        </w:rPr>
        <w:br w:type="page"/>
      </w:r>
    </w:p>
    <w:p w14:paraId="0929A266" w14:textId="11B1F7CD" w:rsidR="001218CD" w:rsidRDefault="001218CD" w:rsidP="001218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</w:rPr>
      </w:pPr>
      <w:r w:rsidRPr="00873F6E">
        <w:rPr>
          <w:rFonts w:eastAsia="Arial" w:cstheme="minorHAnsi"/>
          <w:color w:val="000000"/>
          <w:sz w:val="20"/>
          <w:u w:val="single"/>
        </w:rPr>
        <w:lastRenderedPageBreak/>
        <w:t>Melléklet</w:t>
      </w:r>
      <w:r w:rsidRPr="00873F6E">
        <w:rPr>
          <w:rFonts w:eastAsia="Arial" w:cstheme="minorHAnsi"/>
          <w:color w:val="000000"/>
          <w:sz w:val="20"/>
        </w:rPr>
        <w:t>: 1. számú melléklet</w:t>
      </w:r>
    </w:p>
    <w:p w14:paraId="295815E0" w14:textId="334C0CBD" w:rsidR="00A0321F" w:rsidRDefault="00A0321F" w:rsidP="00A341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eastAsia="Arial" w:cstheme="minorHAnsi"/>
          <w:color w:val="000000"/>
          <w:sz w:val="20"/>
        </w:rPr>
      </w:pPr>
    </w:p>
    <w:p w14:paraId="2FDCC550" w14:textId="77777777" w:rsidR="00A0321F" w:rsidRPr="001141AD" w:rsidRDefault="00A0321F" w:rsidP="00BE5A6D">
      <w:pPr>
        <w:spacing w:line="240" w:lineRule="auto"/>
        <w:rPr>
          <w:rFonts w:eastAsia="Arial" w:cstheme="minorHAnsi"/>
          <w:sz w:val="20"/>
          <w:szCs w:val="20"/>
          <w:u w:val="single"/>
        </w:rPr>
      </w:pPr>
      <w:r w:rsidRPr="001141AD">
        <w:rPr>
          <w:rFonts w:cstheme="minorHAnsi"/>
          <w:color w:val="000000"/>
          <w:sz w:val="20"/>
          <w:szCs w:val="20"/>
          <w:u w:val="single"/>
        </w:rPr>
        <w:t xml:space="preserve">I. Betartja a </w:t>
      </w:r>
      <w:r w:rsidRPr="001141AD">
        <w:rPr>
          <w:rFonts w:eastAsia="Arial" w:cstheme="minorHAnsi"/>
          <w:sz w:val="20"/>
          <w:szCs w:val="20"/>
          <w:u w:val="single"/>
        </w:rPr>
        <w:t xml:space="preserve">muzeális intézményekről, a nyilvános könyvtári ellátásról és a közművelődésről szóló 1997. évi CXL. törvényben (a továbbiakban: Kult.tv.) foglaltakat, többek között: </w:t>
      </w:r>
    </w:p>
    <w:p w14:paraId="2AF851AF" w14:textId="77777777" w:rsidR="00A0321F" w:rsidRPr="001141AD" w:rsidRDefault="00A0321F" w:rsidP="00BE5A6D">
      <w:pPr>
        <w:spacing w:before="100" w:beforeAutospacing="1" w:after="100" w:afterAutospacing="1" w:line="240" w:lineRule="auto"/>
        <w:ind w:firstLine="240"/>
        <w:jc w:val="both"/>
        <w:rPr>
          <w:rFonts w:eastAsia="Times New Roman" w:cstheme="minorHAnsi"/>
          <w:sz w:val="20"/>
          <w:szCs w:val="20"/>
          <w:lang w:eastAsia="hu-HU"/>
        </w:rPr>
      </w:pPr>
      <w:r w:rsidRPr="001141AD">
        <w:rPr>
          <w:rFonts w:eastAsia="Times New Roman" w:cstheme="minorHAnsi"/>
          <w:b/>
          <w:bCs/>
          <w:sz w:val="20"/>
          <w:szCs w:val="20"/>
          <w:lang w:eastAsia="hu-HU"/>
        </w:rPr>
        <w:t xml:space="preserve">73. § </w:t>
      </w:r>
      <w:r w:rsidRPr="001141AD">
        <w:rPr>
          <w:rFonts w:eastAsia="Times New Roman" w:cstheme="minorHAnsi"/>
          <w:sz w:val="20"/>
          <w:szCs w:val="20"/>
          <w:lang w:eastAsia="hu-HU"/>
        </w:rPr>
        <w:t>(2) A közművelődés feltételeinek biztosítása alapvetően az állam és a helyi önkormányzatok feladata.</w:t>
      </w:r>
    </w:p>
    <w:p w14:paraId="136276D3" w14:textId="77777777" w:rsidR="00A0321F" w:rsidRPr="001141AD" w:rsidRDefault="00A0321F" w:rsidP="00BE5A6D">
      <w:pPr>
        <w:spacing w:before="100" w:beforeAutospacing="1" w:after="100" w:afterAutospacing="1" w:line="240" w:lineRule="auto"/>
        <w:ind w:firstLine="240"/>
        <w:jc w:val="both"/>
        <w:rPr>
          <w:rFonts w:eastAsia="Times New Roman" w:cstheme="minorHAnsi"/>
          <w:sz w:val="20"/>
          <w:szCs w:val="20"/>
          <w:lang w:eastAsia="hu-HU"/>
        </w:rPr>
      </w:pPr>
      <w:r w:rsidRPr="001141AD">
        <w:rPr>
          <w:rFonts w:eastAsia="Times New Roman" w:cstheme="minorHAnsi"/>
          <w:sz w:val="20"/>
          <w:szCs w:val="20"/>
          <w:lang w:eastAsia="hu-HU"/>
        </w:rPr>
        <w:t>76. § (1) A települési önkormányzat kötelező feladata a helyi közművelődési tevékenység támogatása.</w:t>
      </w:r>
    </w:p>
    <w:p w14:paraId="437544BC" w14:textId="77777777" w:rsidR="00A0321F" w:rsidRPr="001141AD" w:rsidRDefault="00A0321F" w:rsidP="00BE5A6D">
      <w:pPr>
        <w:spacing w:before="100" w:beforeAutospacing="1" w:after="100" w:afterAutospacing="1" w:line="240" w:lineRule="auto"/>
        <w:ind w:firstLine="240"/>
        <w:jc w:val="both"/>
        <w:rPr>
          <w:rFonts w:eastAsia="Times New Roman" w:cstheme="minorHAnsi"/>
          <w:sz w:val="20"/>
          <w:szCs w:val="20"/>
          <w:lang w:eastAsia="hu-HU"/>
        </w:rPr>
      </w:pPr>
      <w:r w:rsidRPr="001141AD">
        <w:rPr>
          <w:rFonts w:eastAsia="Times New Roman" w:cstheme="minorHAnsi"/>
          <w:sz w:val="20"/>
          <w:szCs w:val="20"/>
          <w:lang w:eastAsia="hu-HU"/>
        </w:rPr>
        <w:t xml:space="preserve">(4) Minden települési önkormányzat kötelező feladata a (3) bekezdés </w:t>
      </w:r>
      <w:r w:rsidRPr="001141AD">
        <w:rPr>
          <w:rFonts w:eastAsia="Times New Roman" w:cstheme="minorHAnsi"/>
          <w:i/>
          <w:iCs/>
          <w:sz w:val="20"/>
          <w:szCs w:val="20"/>
          <w:lang w:eastAsia="hu-HU"/>
        </w:rPr>
        <w:t xml:space="preserve">a) </w:t>
      </w:r>
      <w:r w:rsidRPr="001141AD">
        <w:rPr>
          <w:rFonts w:eastAsia="Times New Roman" w:cstheme="minorHAnsi"/>
          <w:sz w:val="20"/>
          <w:szCs w:val="20"/>
          <w:lang w:eastAsia="hu-HU"/>
        </w:rPr>
        <w:t>pontja szerinti közművelődési alapszolgáltatás megszervezése. Ennek keretében</w:t>
      </w:r>
    </w:p>
    <w:p w14:paraId="04DAB019" w14:textId="77777777" w:rsidR="00A0321F" w:rsidRPr="001141AD" w:rsidRDefault="00A0321F" w:rsidP="00BE5A6D">
      <w:pPr>
        <w:spacing w:before="100" w:beforeAutospacing="1" w:after="100" w:afterAutospacing="1" w:line="240" w:lineRule="auto"/>
        <w:ind w:firstLine="240"/>
        <w:jc w:val="both"/>
        <w:rPr>
          <w:rFonts w:eastAsia="Times New Roman" w:cstheme="minorHAnsi"/>
          <w:sz w:val="20"/>
          <w:szCs w:val="20"/>
          <w:lang w:eastAsia="hu-HU"/>
        </w:rPr>
      </w:pPr>
      <w:r w:rsidRPr="001141AD">
        <w:rPr>
          <w:rFonts w:eastAsia="Times New Roman" w:cstheme="minorHAnsi"/>
          <w:i/>
          <w:iCs/>
          <w:sz w:val="20"/>
          <w:szCs w:val="20"/>
          <w:lang w:eastAsia="hu-HU"/>
        </w:rPr>
        <w:t xml:space="preserve">a) </w:t>
      </w:r>
      <w:r w:rsidRPr="001141AD">
        <w:rPr>
          <w:rFonts w:eastAsia="Times New Roman" w:cstheme="minorHAnsi"/>
          <w:sz w:val="20"/>
          <w:szCs w:val="20"/>
          <w:lang w:eastAsia="hu-HU"/>
        </w:rPr>
        <w:t>a művelődő közösségnek rendszeres és alkalomszerű művelődési vagy közösségi tevékenysége végzésének helyszínét biztosítja,</w:t>
      </w:r>
    </w:p>
    <w:p w14:paraId="54A273B7" w14:textId="77777777" w:rsidR="00A0321F" w:rsidRPr="001141AD" w:rsidRDefault="00A0321F" w:rsidP="00BE5A6D">
      <w:pPr>
        <w:spacing w:before="100" w:beforeAutospacing="1" w:after="100" w:afterAutospacing="1" w:line="240" w:lineRule="auto"/>
        <w:ind w:firstLine="240"/>
        <w:jc w:val="both"/>
        <w:rPr>
          <w:rFonts w:eastAsia="Times New Roman" w:cstheme="minorHAnsi"/>
          <w:sz w:val="20"/>
          <w:szCs w:val="20"/>
          <w:lang w:eastAsia="hu-HU"/>
        </w:rPr>
      </w:pPr>
      <w:r w:rsidRPr="001141AD">
        <w:rPr>
          <w:rFonts w:eastAsia="Times New Roman" w:cstheme="minorHAnsi"/>
          <w:i/>
          <w:iCs/>
          <w:sz w:val="20"/>
          <w:szCs w:val="20"/>
          <w:lang w:eastAsia="hu-HU"/>
        </w:rPr>
        <w:t xml:space="preserve">b) </w:t>
      </w:r>
      <w:r w:rsidRPr="001141AD">
        <w:rPr>
          <w:rFonts w:eastAsia="Times New Roman" w:cstheme="minorHAnsi"/>
          <w:sz w:val="20"/>
          <w:szCs w:val="20"/>
          <w:lang w:eastAsia="hu-HU"/>
        </w:rPr>
        <w:t>a művelődő közösség számára bemutatkozási lehetőségeket teremt,</w:t>
      </w:r>
    </w:p>
    <w:p w14:paraId="773E1C01" w14:textId="77777777" w:rsidR="00A0321F" w:rsidRPr="001141AD" w:rsidRDefault="00A0321F" w:rsidP="00BE5A6D">
      <w:pPr>
        <w:spacing w:before="100" w:beforeAutospacing="1" w:after="100" w:afterAutospacing="1" w:line="240" w:lineRule="auto"/>
        <w:ind w:firstLine="240"/>
        <w:jc w:val="both"/>
        <w:rPr>
          <w:rFonts w:eastAsia="Times New Roman" w:cstheme="minorHAnsi"/>
          <w:sz w:val="20"/>
          <w:szCs w:val="20"/>
          <w:lang w:eastAsia="hu-HU"/>
        </w:rPr>
      </w:pPr>
      <w:r w:rsidRPr="001141AD">
        <w:rPr>
          <w:rFonts w:eastAsia="Times New Roman" w:cstheme="minorHAnsi"/>
          <w:i/>
          <w:iCs/>
          <w:sz w:val="20"/>
          <w:szCs w:val="20"/>
          <w:lang w:eastAsia="hu-HU"/>
        </w:rPr>
        <w:t xml:space="preserve">c) </w:t>
      </w:r>
      <w:r w:rsidRPr="001141AD">
        <w:rPr>
          <w:rFonts w:eastAsia="Times New Roman" w:cstheme="minorHAnsi"/>
          <w:sz w:val="20"/>
          <w:szCs w:val="20"/>
          <w:lang w:eastAsia="hu-HU"/>
        </w:rPr>
        <w:t>fórumot szervez – ha az adott településen működik – a Közművelődési Kerekasztal bevonásával, a művelődő közösségek vezetőinek részvételével, ahol a művelődő közösségek megfogalmazhatják a feladatellátással kapcsolatos észrevételeiket, javaslataikat.</w:t>
      </w:r>
    </w:p>
    <w:p w14:paraId="3D799EFA" w14:textId="0421A443" w:rsidR="00A0321F" w:rsidRPr="001141AD" w:rsidRDefault="00A0321F" w:rsidP="00BE5A6D">
      <w:pPr>
        <w:spacing w:before="100" w:beforeAutospacing="1" w:after="100" w:afterAutospacing="1" w:line="240" w:lineRule="auto"/>
        <w:ind w:firstLine="240"/>
        <w:jc w:val="both"/>
        <w:rPr>
          <w:rFonts w:cstheme="minorHAnsi"/>
          <w:sz w:val="20"/>
          <w:szCs w:val="20"/>
        </w:rPr>
      </w:pPr>
      <w:r w:rsidRPr="001141AD">
        <w:rPr>
          <w:rFonts w:cstheme="minorHAnsi"/>
          <w:sz w:val="20"/>
          <w:szCs w:val="20"/>
        </w:rPr>
        <w:t xml:space="preserve">(8) A miniszter rendeletben határozza meg a (3) bekezdés </w:t>
      </w:r>
      <w:proofErr w:type="gramStart"/>
      <w:r w:rsidRPr="001141AD">
        <w:rPr>
          <w:rFonts w:cstheme="minorHAnsi"/>
          <w:i/>
          <w:iCs/>
          <w:sz w:val="20"/>
          <w:szCs w:val="20"/>
        </w:rPr>
        <w:t>b)–</w:t>
      </w:r>
      <w:proofErr w:type="gramEnd"/>
      <w:r w:rsidRPr="001141AD">
        <w:rPr>
          <w:rFonts w:cstheme="minorHAnsi"/>
          <w:i/>
          <w:iCs/>
          <w:sz w:val="20"/>
          <w:szCs w:val="20"/>
        </w:rPr>
        <w:t xml:space="preserve">g) </w:t>
      </w:r>
      <w:r w:rsidRPr="001141AD">
        <w:rPr>
          <w:rFonts w:cstheme="minorHAnsi"/>
          <w:sz w:val="20"/>
          <w:szCs w:val="20"/>
        </w:rPr>
        <w:t>pontjai szerinti közművelődési alapszolgáltatások körében ellátható szakmai feladatok részletes szabályait.</w:t>
      </w:r>
    </w:p>
    <w:p w14:paraId="644AE4BF" w14:textId="77777777" w:rsidR="00A0321F" w:rsidRPr="001141AD" w:rsidRDefault="00A0321F" w:rsidP="00BE5A6D">
      <w:pPr>
        <w:spacing w:before="100" w:beforeAutospacing="1" w:after="100" w:afterAutospacing="1" w:line="240" w:lineRule="auto"/>
        <w:ind w:firstLine="240"/>
        <w:jc w:val="both"/>
        <w:rPr>
          <w:rFonts w:eastAsia="Times New Roman" w:cstheme="minorHAnsi"/>
          <w:sz w:val="20"/>
          <w:szCs w:val="20"/>
          <w:lang w:eastAsia="hu-HU"/>
        </w:rPr>
      </w:pPr>
      <w:r w:rsidRPr="001141AD">
        <w:rPr>
          <w:rFonts w:cstheme="minorHAnsi"/>
          <w:sz w:val="20"/>
          <w:szCs w:val="20"/>
        </w:rPr>
        <w:t>77. § (1) A települési önkormányzat a közművelődési alapszolgáltatások folyamatos hozzáférhetősége érdekében, a 78/I. § (1) bekezdésében foglaltaknak megfelelően közösségi színteret, illetve közművelődési intézményt biztosít.</w:t>
      </w:r>
    </w:p>
    <w:p w14:paraId="4876A223" w14:textId="77777777" w:rsidR="00A0321F" w:rsidRPr="001141AD" w:rsidRDefault="00A0321F" w:rsidP="00BE5A6D">
      <w:pPr>
        <w:pStyle w:val="uj"/>
        <w:ind w:firstLine="240"/>
        <w:jc w:val="both"/>
        <w:rPr>
          <w:rFonts w:asciiTheme="minorHAnsi" w:hAnsiTheme="minorHAnsi" w:cstheme="minorHAnsi"/>
          <w:sz w:val="20"/>
          <w:szCs w:val="20"/>
        </w:rPr>
      </w:pPr>
      <w:r w:rsidRPr="001141AD">
        <w:rPr>
          <w:rStyle w:val="highlighted"/>
          <w:rFonts w:asciiTheme="minorHAnsi" w:hAnsiTheme="minorHAnsi" w:cstheme="minorHAnsi"/>
          <w:sz w:val="20"/>
          <w:szCs w:val="20"/>
        </w:rPr>
        <w:t>78. §</w:t>
      </w:r>
      <w:r w:rsidRPr="001141AD">
        <w:rPr>
          <w:rStyle w:val="highlighted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141AD">
        <w:rPr>
          <w:rStyle w:val="highlighted"/>
          <w:rFonts w:asciiTheme="minorHAnsi" w:hAnsiTheme="minorHAnsi" w:cstheme="minorHAnsi"/>
          <w:sz w:val="20"/>
          <w:szCs w:val="20"/>
        </w:rPr>
        <w:t>(1) A művelődési ház a helyi közösségi művelődést szervező, legalább három közművelődési alapszolgáltatást biztosító közművelődési intézmény. Tevékenysége településrészre, kerületre, egy településre vagy több községre terjed ki.</w:t>
      </w:r>
    </w:p>
    <w:p w14:paraId="0A36E7C5" w14:textId="77777777" w:rsidR="00A0321F" w:rsidRPr="001141AD" w:rsidRDefault="00A0321F" w:rsidP="00BE5A6D">
      <w:pPr>
        <w:pStyle w:val="uj"/>
        <w:jc w:val="both"/>
        <w:rPr>
          <w:rFonts w:asciiTheme="minorHAnsi" w:hAnsiTheme="minorHAnsi" w:cstheme="minorHAnsi"/>
          <w:sz w:val="20"/>
          <w:szCs w:val="20"/>
        </w:rPr>
      </w:pPr>
      <w:r w:rsidRPr="001141AD">
        <w:rPr>
          <w:rStyle w:val="highlighted"/>
          <w:rFonts w:asciiTheme="minorHAnsi" w:hAnsiTheme="minorHAnsi" w:cstheme="minorHAnsi"/>
          <w:sz w:val="20"/>
          <w:szCs w:val="20"/>
        </w:rPr>
        <w:t>(2) A művelődési ház vezetője szakirányú felsőfokú végzettséggel rendelkezik.</w:t>
      </w:r>
    </w:p>
    <w:p w14:paraId="776615E1" w14:textId="77777777" w:rsidR="00A0321F" w:rsidRPr="001141AD" w:rsidRDefault="00A0321F" w:rsidP="00BE5A6D">
      <w:pPr>
        <w:pStyle w:val="uj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1141AD">
        <w:rPr>
          <w:rStyle w:val="highlighted"/>
          <w:rFonts w:asciiTheme="minorHAnsi" w:hAnsiTheme="minorHAnsi" w:cstheme="minorHAnsi"/>
          <w:sz w:val="20"/>
          <w:szCs w:val="20"/>
        </w:rPr>
        <w:t>78/A. §</w:t>
      </w:r>
      <w:r w:rsidRPr="001141AD">
        <w:rPr>
          <w:rStyle w:val="highlighted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141AD">
        <w:rPr>
          <w:rStyle w:val="highlighted"/>
          <w:rFonts w:asciiTheme="minorHAnsi" w:hAnsiTheme="minorHAnsi" w:cstheme="minorHAnsi"/>
          <w:sz w:val="20"/>
          <w:szCs w:val="20"/>
        </w:rPr>
        <w:t>(1) A művelődési központ a helyi közösségi művelődést szervező, legalább öt közművelődési alapszolgáltatást biztosító közművelődési intézmény. Tevékenysége településrészre, kerületre, egy településre, több egymással határos településre vagy egy járásra terjed ki,</w:t>
      </w:r>
    </w:p>
    <w:p w14:paraId="2262441D" w14:textId="77777777" w:rsidR="00A0321F" w:rsidRPr="001141AD" w:rsidRDefault="00A0321F" w:rsidP="00BE5A6D">
      <w:pPr>
        <w:pStyle w:val="uj"/>
        <w:jc w:val="both"/>
        <w:rPr>
          <w:rFonts w:asciiTheme="minorHAnsi" w:hAnsiTheme="minorHAnsi" w:cstheme="minorHAnsi"/>
          <w:sz w:val="20"/>
          <w:szCs w:val="20"/>
        </w:rPr>
      </w:pPr>
      <w:r w:rsidRPr="001141AD">
        <w:rPr>
          <w:rStyle w:val="highlighted"/>
          <w:rFonts w:asciiTheme="minorHAnsi" w:hAnsiTheme="minorHAnsi" w:cstheme="minorHAnsi"/>
          <w:sz w:val="20"/>
          <w:szCs w:val="20"/>
        </w:rPr>
        <w:t>(2) A művelődési központ vezetője szakirányú felsőfokú végzettséggel rendelkezik.</w:t>
      </w:r>
    </w:p>
    <w:p w14:paraId="4111315D" w14:textId="77777777" w:rsidR="00A0321F" w:rsidRPr="001141AD" w:rsidRDefault="00A0321F" w:rsidP="00BE5A6D">
      <w:pPr>
        <w:spacing w:before="100" w:beforeAutospacing="1" w:after="100" w:afterAutospacing="1" w:line="240" w:lineRule="auto"/>
        <w:ind w:firstLine="240"/>
        <w:jc w:val="both"/>
        <w:rPr>
          <w:rFonts w:cstheme="minorHAnsi"/>
          <w:sz w:val="20"/>
          <w:szCs w:val="20"/>
        </w:rPr>
      </w:pPr>
      <w:r w:rsidRPr="001141AD">
        <w:rPr>
          <w:rFonts w:cstheme="minorHAnsi"/>
          <w:sz w:val="20"/>
          <w:szCs w:val="20"/>
        </w:rPr>
        <w:t>78/H. § (1) A közösségi színtér a települési, kerületi közösségi művelődés szervezése, a közművelődési alapszolgáltatások biztosítása érdekében fenntartott, működtetett vagy erre a célra alkalmassá tett és üzemeltetett, adott helyen rendszeresen működő, jogi személyiséggel nem rendelkező intézmény vagy egyéb létesítmény, helyiségegyüttes, épület.</w:t>
      </w:r>
    </w:p>
    <w:p w14:paraId="4B9F91D4" w14:textId="77777777" w:rsidR="00A0321F" w:rsidRPr="001141AD" w:rsidRDefault="00A0321F" w:rsidP="00BE5A6D">
      <w:pPr>
        <w:spacing w:before="100" w:beforeAutospacing="1" w:after="100" w:afterAutospacing="1" w:line="240" w:lineRule="auto"/>
        <w:ind w:firstLine="240"/>
        <w:jc w:val="both"/>
        <w:rPr>
          <w:rFonts w:cstheme="minorHAnsi"/>
          <w:sz w:val="20"/>
          <w:szCs w:val="20"/>
        </w:rPr>
      </w:pPr>
      <w:r w:rsidRPr="001141AD">
        <w:rPr>
          <w:rFonts w:cstheme="minorHAnsi"/>
          <w:sz w:val="20"/>
          <w:szCs w:val="20"/>
        </w:rPr>
        <w:t>(3) A közösségi színtér működtetése, továbbá a helyi közösségi művelődés szervezése és a közművelődési alapszolgáltatások hozzáférhetőségének biztosítása érdekében a közösségi színtér fenntartója, működtetője szakirányú középfokú végzettséggel rendelkező személyt foglalkoztat.</w:t>
      </w:r>
    </w:p>
    <w:p w14:paraId="781B777E" w14:textId="77777777" w:rsidR="00A0321F" w:rsidRPr="001141AD" w:rsidRDefault="00A0321F" w:rsidP="00BE5A6D">
      <w:pPr>
        <w:spacing w:before="100" w:beforeAutospacing="1" w:after="100" w:afterAutospacing="1" w:line="240" w:lineRule="auto"/>
        <w:ind w:firstLine="240"/>
        <w:jc w:val="both"/>
        <w:rPr>
          <w:rFonts w:cstheme="minorHAnsi"/>
          <w:sz w:val="20"/>
          <w:szCs w:val="20"/>
        </w:rPr>
      </w:pPr>
      <w:r w:rsidRPr="001141AD">
        <w:rPr>
          <w:rFonts w:cstheme="minorHAnsi"/>
          <w:sz w:val="20"/>
          <w:szCs w:val="20"/>
        </w:rPr>
        <w:t>78/I. § (1) Megyei jogú városban, városban, fővárosi kerületben a települési önkormányzat a 77. § (1) bekezdésében foglalt feladat ellátása során közművelődési intézményt biztosít. Községben az önkormányzat közösségi színteret vagy közművelődési intézményt biztosít.</w:t>
      </w:r>
    </w:p>
    <w:p w14:paraId="50C41FBF" w14:textId="77777777" w:rsidR="00A0321F" w:rsidRPr="001141AD" w:rsidRDefault="00A0321F" w:rsidP="00BE5A6D">
      <w:pPr>
        <w:spacing w:before="100" w:beforeAutospacing="1" w:after="100" w:afterAutospacing="1" w:line="240" w:lineRule="auto"/>
        <w:ind w:firstLine="240"/>
        <w:jc w:val="both"/>
        <w:rPr>
          <w:rFonts w:cstheme="minorHAnsi"/>
          <w:sz w:val="20"/>
          <w:szCs w:val="20"/>
        </w:rPr>
      </w:pPr>
      <w:r w:rsidRPr="001141AD">
        <w:rPr>
          <w:rFonts w:cstheme="minorHAnsi"/>
          <w:sz w:val="20"/>
          <w:szCs w:val="20"/>
        </w:rPr>
        <w:t xml:space="preserve">(2) A települési önkormányzat a közösségi színtér vagy közművelődési intézmény fenntartójaként, vagy a közösségi színtér vagy közművelődési intézmény működtetésére irányuló közművelődési megállapodásban </w:t>
      </w:r>
      <w:r w:rsidRPr="001141AD">
        <w:rPr>
          <w:rFonts w:cstheme="minorHAnsi"/>
          <w:sz w:val="20"/>
          <w:szCs w:val="20"/>
        </w:rPr>
        <w:lastRenderedPageBreak/>
        <w:t>biztosítja, hogy a településen a lakosság önszerveződő közösségei megfelelő rendszerességgel és időtartamban vehessék igénybe a közösségi színtér vagy közművelődési intézmény által biztosított közművelődési alapszolgáltatásokat, és az igénybevétel idejére a jogszabályban meghatározott működési feltételek rendelkezésre álljanak.</w:t>
      </w:r>
    </w:p>
    <w:p w14:paraId="79E72D1D" w14:textId="77777777" w:rsidR="00A0321F" w:rsidRPr="001141AD" w:rsidRDefault="00A0321F" w:rsidP="00BE5A6D">
      <w:pPr>
        <w:spacing w:before="100" w:beforeAutospacing="1" w:after="100" w:afterAutospacing="1" w:line="240" w:lineRule="auto"/>
        <w:ind w:firstLine="240"/>
        <w:jc w:val="both"/>
        <w:rPr>
          <w:rFonts w:eastAsia="Times New Roman" w:cstheme="minorHAnsi"/>
          <w:sz w:val="20"/>
          <w:szCs w:val="20"/>
          <w:lang w:eastAsia="hu-HU"/>
        </w:rPr>
      </w:pPr>
      <w:r w:rsidRPr="001141AD">
        <w:rPr>
          <w:rFonts w:eastAsia="Times New Roman" w:cstheme="minorHAnsi"/>
          <w:sz w:val="20"/>
          <w:szCs w:val="20"/>
          <w:lang w:eastAsia="hu-HU"/>
        </w:rPr>
        <w:t>83/A. § (1) A települési önkormányzat a helyi társadalom művelődési érdekeinek és kulturális szükségleteinek figyelembevételével, e törvény és a helyi lehetőségek, sajátosságok alapján – a Közművelődési Kerekasztallal és a települési nemzetiségi önkormányzattal való egyeztetést követően – rendeletben határozza meg az ellátandó közművelődési alapszolgáltatások körét, valamint feladatellátásának formáját, módját és mértékét.</w:t>
      </w:r>
    </w:p>
    <w:p w14:paraId="34BAB3FD" w14:textId="77777777" w:rsidR="00A0321F" w:rsidRPr="001141AD" w:rsidRDefault="00A0321F" w:rsidP="00BE5A6D">
      <w:pPr>
        <w:spacing w:before="100" w:beforeAutospacing="1" w:after="100" w:afterAutospacing="1" w:line="240" w:lineRule="auto"/>
        <w:ind w:firstLine="240"/>
        <w:jc w:val="both"/>
        <w:rPr>
          <w:rFonts w:eastAsia="Times New Roman" w:cstheme="minorHAnsi"/>
          <w:sz w:val="20"/>
          <w:szCs w:val="20"/>
          <w:lang w:eastAsia="hu-HU"/>
        </w:rPr>
      </w:pPr>
      <w:r w:rsidRPr="001141AD">
        <w:rPr>
          <w:rFonts w:eastAsia="Times New Roman" w:cstheme="minorHAnsi"/>
          <w:sz w:val="20"/>
          <w:szCs w:val="20"/>
          <w:lang w:eastAsia="hu-HU"/>
        </w:rPr>
        <w:t>(2) A települési önkormányzat a közművelődési rendeletét a – Közművelődési Kerekasztallal és a települési nemzetiségi önkormányzattal való egyeztetés keretében – legalább ötévente felülvizsgálja.</w:t>
      </w:r>
    </w:p>
    <w:p w14:paraId="7997AD86" w14:textId="77777777" w:rsidR="00A0321F" w:rsidRPr="001141AD" w:rsidRDefault="00A0321F" w:rsidP="00BE5A6D">
      <w:pPr>
        <w:spacing w:before="100" w:beforeAutospacing="1" w:after="100" w:afterAutospacing="1" w:line="240" w:lineRule="auto"/>
        <w:ind w:firstLine="240"/>
        <w:jc w:val="both"/>
        <w:rPr>
          <w:rFonts w:eastAsia="Times New Roman" w:cstheme="minorHAnsi"/>
          <w:sz w:val="20"/>
          <w:szCs w:val="20"/>
          <w:lang w:eastAsia="hu-HU"/>
        </w:rPr>
      </w:pPr>
      <w:r w:rsidRPr="001141AD">
        <w:rPr>
          <w:rFonts w:eastAsia="Times New Roman" w:cstheme="minorHAnsi"/>
          <w:sz w:val="20"/>
          <w:szCs w:val="20"/>
          <w:lang w:eastAsia="hu-HU"/>
        </w:rPr>
        <w:t>(3) A közművelődési rendeletet az önkormányzat a közösségi színtérben vagy a közművelődési intézményben közzéteszi.</w:t>
      </w:r>
    </w:p>
    <w:p w14:paraId="4AE8EBDC" w14:textId="77777777" w:rsidR="00A0321F" w:rsidRPr="001141AD" w:rsidRDefault="00A0321F" w:rsidP="00BE5A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u w:val="single"/>
        </w:rPr>
      </w:pPr>
    </w:p>
    <w:p w14:paraId="64AD2C43" w14:textId="77777777" w:rsidR="00A0321F" w:rsidRPr="001141AD" w:rsidRDefault="00A0321F" w:rsidP="00BE5A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u w:val="single"/>
        </w:rPr>
      </w:pPr>
      <w:r w:rsidRPr="001141AD">
        <w:rPr>
          <w:rFonts w:eastAsia="Arial" w:cstheme="minorHAnsi"/>
          <w:sz w:val="20"/>
          <w:szCs w:val="20"/>
          <w:u w:val="single"/>
        </w:rPr>
        <w:t xml:space="preserve">II. Betartja a 20/2018. (VII. 9.) EMMI rendeletben </w:t>
      </w:r>
      <w:proofErr w:type="spellStart"/>
      <w:r w:rsidRPr="001141AD">
        <w:rPr>
          <w:rFonts w:eastAsia="Arial" w:cstheme="minorHAnsi"/>
          <w:sz w:val="20"/>
          <w:szCs w:val="20"/>
          <w:u w:val="single"/>
        </w:rPr>
        <w:t>megfogalmazottakat</w:t>
      </w:r>
      <w:proofErr w:type="spellEnd"/>
      <w:r w:rsidRPr="001141AD">
        <w:rPr>
          <w:rFonts w:eastAsia="Arial" w:cstheme="minorHAnsi"/>
          <w:sz w:val="20"/>
          <w:szCs w:val="20"/>
          <w:u w:val="single"/>
        </w:rPr>
        <w:t xml:space="preserve"> a közművelődési alapszolgáltatások, valamint a közművelődési intézmények és a közösségi színterek követelményeiről (a továbbiakban: Rendelet)</w:t>
      </w:r>
    </w:p>
    <w:p w14:paraId="62880245" w14:textId="77777777" w:rsidR="00A0321F" w:rsidRPr="001141AD" w:rsidRDefault="00A0321F" w:rsidP="00BE5A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u w:val="single"/>
        </w:rPr>
      </w:pPr>
    </w:p>
    <w:p w14:paraId="16CBFB8B" w14:textId="77777777" w:rsidR="00A0321F" w:rsidRPr="001141AD" w:rsidRDefault="00A0321F" w:rsidP="00BE5A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1141AD">
        <w:rPr>
          <w:rFonts w:eastAsia="Arial" w:cstheme="minorHAnsi"/>
          <w:sz w:val="20"/>
          <w:szCs w:val="20"/>
        </w:rPr>
        <w:t xml:space="preserve">A helyi közművelődési rendelet elkészítéséhez a Nemzeti Művelődési Intézet Vármegyei Igazgatóságától módszertani tanácsot kérhet. Továbbá részt vehet szakmai műhelyeken, ahol útmutatást kaphat a szolgáltatási terv összeállításához. </w:t>
      </w:r>
    </w:p>
    <w:p w14:paraId="07918AC0" w14:textId="77777777" w:rsidR="00A0321F" w:rsidRPr="0050081B" w:rsidRDefault="00A0321F" w:rsidP="00A03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color w:val="000000"/>
          <w:sz w:val="20"/>
        </w:rPr>
      </w:pPr>
    </w:p>
    <w:sectPr w:rsidR="00A0321F" w:rsidRPr="0050081B" w:rsidSect="00353CEE">
      <w:footerReference w:type="default" r:id="rId8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A48F" w14:textId="77777777" w:rsidR="00353CEE" w:rsidRDefault="00353CEE" w:rsidP="00C11493">
      <w:pPr>
        <w:spacing w:after="0" w:line="240" w:lineRule="auto"/>
      </w:pPr>
      <w:r>
        <w:separator/>
      </w:r>
    </w:p>
  </w:endnote>
  <w:endnote w:type="continuationSeparator" w:id="0">
    <w:p w14:paraId="58AE3609" w14:textId="77777777" w:rsidR="00353CEE" w:rsidRDefault="00353CEE" w:rsidP="00C11493">
      <w:pPr>
        <w:spacing w:after="0" w:line="240" w:lineRule="auto"/>
      </w:pPr>
      <w:r>
        <w:continuationSeparator/>
      </w:r>
    </w:p>
  </w:endnote>
  <w:endnote w:id="1">
    <w:p w14:paraId="4880705F" w14:textId="77777777" w:rsidR="0007532E" w:rsidRDefault="0007532E">
      <w:pPr>
        <w:pStyle w:val="Vgjegyzetszvege"/>
      </w:pPr>
      <w:r>
        <w:rPr>
          <w:rStyle w:val="Vgjegyzet-hivatkozs"/>
        </w:rPr>
        <w:endnoteRef/>
      </w:r>
      <w:r>
        <w:t xml:space="preserve"> Térségi Kulturális Irodák címlista: terkult.hu/cimlista</w:t>
      </w:r>
    </w:p>
  </w:endnote>
  <w:endnote w:id="2">
    <w:p w14:paraId="4FF2BF19" w14:textId="77777777" w:rsidR="00E473FE" w:rsidRDefault="00E473FE" w:rsidP="00E473FE">
      <w:pPr>
        <w:pStyle w:val="Vgjegyzetszvege"/>
      </w:pPr>
      <w:r>
        <w:rPr>
          <w:rStyle w:val="Vgjegyzet-hivatkozs"/>
        </w:rPr>
        <w:endnoteRef/>
      </w:r>
      <w:r>
        <w:t xml:space="preserve"> </w:t>
      </w:r>
      <w:r w:rsidR="006477C9">
        <w:t xml:space="preserve">Nemzeti Művelődési Intézet vármegyei igazgatóságai: </w:t>
      </w:r>
      <w:r w:rsidRPr="00AE0702">
        <w:t>nmi.hu/kapcsolat</w:t>
      </w:r>
    </w:p>
  </w:endnote>
  <w:endnote w:id="3">
    <w:p w14:paraId="2E9A006B" w14:textId="77777777" w:rsidR="00EA4F88" w:rsidRDefault="00EA4F88">
      <w:pPr>
        <w:pStyle w:val="Vgjegyzetszvege"/>
      </w:pPr>
      <w:r>
        <w:rPr>
          <w:rStyle w:val="Vgjegyzet-hivatkozs"/>
        </w:rPr>
        <w:endnoteRef/>
      </w:r>
      <w:r>
        <w:t xml:space="preserve"> Közönségszervezéshez használható plakátsablonok: terkult.hu/letoltes</w:t>
      </w:r>
    </w:p>
  </w:endnote>
  <w:endnote w:id="4">
    <w:p w14:paraId="650ED6A5" w14:textId="26A5A941" w:rsidR="00FF3F5D" w:rsidRDefault="00FF3F5D">
      <w:pPr>
        <w:pStyle w:val="Vgjegyzetszvege"/>
      </w:pPr>
      <w:r>
        <w:rPr>
          <w:rStyle w:val="Vgjegyzet-hivatkozs"/>
        </w:rPr>
        <w:endnoteRef/>
      </w:r>
      <w:r>
        <w:t xml:space="preserve"> A résztvevők létszáma, korosztályi besorolása</w:t>
      </w:r>
      <w:r w:rsidR="006477C9">
        <w:t xml:space="preserve">: </w:t>
      </w:r>
      <w:r w:rsidR="0031416F" w:rsidRPr="0031416F">
        <w:t>0-6 éves, 7-14 éves, 15-16 éves, 17-29 éves, 30-54 éves, 55-65 éves, 66 éves és afölötti</w:t>
      </w:r>
    </w:p>
  </w:endnote>
  <w:endnote w:id="5">
    <w:p w14:paraId="054D669D" w14:textId="77777777" w:rsidR="00FF3F5D" w:rsidRDefault="00FF3F5D">
      <w:pPr>
        <w:pStyle w:val="Vgjegyzetszvege"/>
      </w:pPr>
      <w:r>
        <w:rPr>
          <w:rStyle w:val="Vgjegyzet-hivatkozs"/>
        </w:rPr>
        <w:endnoteRef/>
      </w:r>
      <w:r>
        <w:t xml:space="preserve"> Lásd: teljesítésigazolás fejez</w:t>
      </w:r>
      <w:r w:rsidR="001E7B46">
        <w:t>e</w:t>
      </w:r>
      <w:r>
        <w:t xml:space="preserve">t a használati segédletben: </w:t>
      </w:r>
      <w:r w:rsidRPr="00EA4F88">
        <w:t>terkult.hu/hasznalati-segedlet</w:t>
      </w:r>
    </w:p>
  </w:endnote>
  <w:endnote w:id="6">
    <w:p w14:paraId="25B9C597" w14:textId="59306361" w:rsidR="00BA4D8B" w:rsidRDefault="00BA4D8B">
      <w:pPr>
        <w:pStyle w:val="Vgjegyzetszvege"/>
      </w:pPr>
      <w:r>
        <w:rPr>
          <w:rStyle w:val="Vgjegyzet-hivatkozs"/>
        </w:rPr>
        <w:endnoteRef/>
      </w:r>
      <w:r>
        <w:t xml:space="preserve"> </w:t>
      </w:r>
      <w:r w:rsidR="00BE5A6D">
        <w:t>Fényképfelvétel és közzétételi plakátot helyez ki a rendezvényhelyszínen. terkult.hu/letoltes</w:t>
      </w:r>
    </w:p>
  </w:endnote>
  <w:endnote w:id="7">
    <w:p w14:paraId="05665361" w14:textId="77777777" w:rsidR="00AE0702" w:rsidRDefault="00AE0702">
      <w:pPr>
        <w:pStyle w:val="Vgjegyzetszvege"/>
      </w:pPr>
      <w:r>
        <w:rPr>
          <w:rStyle w:val="Vgjegyzet-hivatkozs"/>
        </w:rPr>
        <w:endnoteRef/>
      </w:r>
      <w:r>
        <w:t xml:space="preserve"> Teljesítésigazolási útmutató: </w:t>
      </w:r>
      <w:r w:rsidRPr="00EA4F88">
        <w:t>terkult.hu/hasznalati-segedlet</w:t>
      </w:r>
    </w:p>
  </w:endnote>
  <w:endnote w:id="8">
    <w:p w14:paraId="41996882" w14:textId="77777777" w:rsidR="0007532E" w:rsidRDefault="0007532E">
      <w:pPr>
        <w:pStyle w:val="Vgjegyzetszvege"/>
      </w:pPr>
      <w:r>
        <w:rPr>
          <w:rStyle w:val="Vgjegyzet-hivatkozs"/>
        </w:rPr>
        <w:endnoteRef/>
      </w:r>
      <w:r>
        <w:t xml:space="preserve"> Bevételi </w:t>
      </w:r>
      <w:r w:rsidR="00AE0702">
        <w:t>kisokos</w:t>
      </w:r>
      <w:r w:rsidR="00EA4F88">
        <w:t>: terkult.hu/utmutato</w:t>
      </w:r>
    </w:p>
  </w:endnote>
  <w:endnote w:id="9">
    <w:p w14:paraId="354B2CE0" w14:textId="77777777" w:rsidR="0007532E" w:rsidRDefault="0007532E">
      <w:pPr>
        <w:pStyle w:val="Vgjegyzetszvege"/>
      </w:pPr>
      <w:r>
        <w:rPr>
          <w:rStyle w:val="Vgjegyzet-hivatkozs"/>
        </w:rPr>
        <w:endnoteRef/>
      </w:r>
      <w:r>
        <w:t xml:space="preserve"> Bevétel felhasználási útmutató</w:t>
      </w:r>
      <w:r w:rsidR="00EA4F88">
        <w:t>: terkult.hu/utmutato</w:t>
      </w:r>
    </w:p>
  </w:endnote>
  <w:endnote w:id="10">
    <w:p w14:paraId="20056B90" w14:textId="77777777" w:rsidR="0007532E" w:rsidRDefault="0007532E">
      <w:pPr>
        <w:pStyle w:val="Vgjegyzetszvege"/>
      </w:pPr>
      <w:r>
        <w:rPr>
          <w:rStyle w:val="Vgjegyzet-hivatkozs"/>
        </w:rPr>
        <w:endnoteRef/>
      </w:r>
      <w:r>
        <w:t xml:space="preserve"> Bevétel felhasználás</w:t>
      </w:r>
      <w:r w:rsidR="00EA4F88">
        <w:t>i beszámoló útmutató: terkult.hu/utmutato</w:t>
      </w:r>
      <w:r w:rsidR="00C204B9">
        <w:t>. A bevételekkel felmerülésüktől számított egy éven belül kell elszámolni.</w:t>
      </w:r>
    </w:p>
  </w:endnote>
  <w:endnote w:id="11">
    <w:p w14:paraId="0AFC3328" w14:textId="77777777" w:rsidR="00C204B9" w:rsidRDefault="00C204B9">
      <w:pPr>
        <w:pStyle w:val="Vgjegyzetszvege"/>
      </w:pPr>
      <w:r>
        <w:rPr>
          <w:rStyle w:val="Vgjegyzet-hivatkozs"/>
        </w:rPr>
        <w:endnoteRef/>
      </w:r>
      <w:r>
        <w:t xml:space="preserve"> </w:t>
      </w:r>
      <w:r w:rsidR="001E7B46">
        <w:t>Á</w:t>
      </w:r>
      <w:r>
        <w:t>ltalánosságban 15 munkanapon belül</w:t>
      </w:r>
    </w:p>
  </w:endnote>
  <w:endnote w:id="12">
    <w:p w14:paraId="08432FB8" w14:textId="77777777" w:rsidR="006E0120" w:rsidRDefault="006E0120">
      <w:pPr>
        <w:pStyle w:val="Vgjegyzetszvege"/>
      </w:pPr>
      <w:r>
        <w:rPr>
          <w:rStyle w:val="Vgjegyzet-hivatkozs"/>
        </w:rPr>
        <w:endnoteRef/>
      </w:r>
      <w:r>
        <w:t xml:space="preserve"> Rendezvényhelyszín infrastrukturális adatai</w:t>
      </w:r>
      <w:r w:rsidR="006477C9">
        <w:t xml:space="preserve">: </w:t>
      </w:r>
      <w:r w:rsidR="006477C9" w:rsidRPr="006477C9">
        <w:t>terkult.hu/profil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0177424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p w14:paraId="5D4B7331" w14:textId="77777777" w:rsidR="00780F32" w:rsidRPr="00780F32" w:rsidRDefault="00780F32" w:rsidP="00450784">
        <w:pPr>
          <w:pStyle w:val="llb"/>
          <w:contextualSpacing/>
          <w:jc w:val="both"/>
          <w:rPr>
            <w:rFonts w:ascii="Arial" w:hAnsi="Arial" w:cs="Arial"/>
            <w:i/>
            <w:sz w:val="14"/>
            <w:szCs w:val="14"/>
          </w:rPr>
        </w:pPr>
      </w:p>
      <w:p w14:paraId="328F0800" w14:textId="52DF49C6" w:rsidR="00281013" w:rsidRPr="00961E18" w:rsidRDefault="00D33178" w:rsidP="00230975">
        <w:pPr>
          <w:pStyle w:val="llb"/>
          <w:rPr>
            <w:rFonts w:cstheme="minorHAnsi"/>
            <w:sz w:val="20"/>
            <w:szCs w:val="20"/>
          </w:rPr>
        </w:pPr>
        <w:r w:rsidRPr="00961E18">
          <w:rPr>
            <w:rFonts w:cstheme="minorHAnsi"/>
            <w:sz w:val="20"/>
            <w:szCs w:val="20"/>
          </w:rPr>
          <w:t xml:space="preserve">Petőfi Kulturális Program </w:t>
        </w:r>
        <w:r w:rsidR="00230975">
          <w:rPr>
            <w:rFonts w:cstheme="minorHAnsi"/>
            <w:sz w:val="20"/>
            <w:szCs w:val="20"/>
          </w:rPr>
          <w:t>csatlakozási nyilatkozat</w:t>
        </w:r>
        <w:r w:rsidRPr="00961E18">
          <w:rPr>
            <w:rFonts w:cstheme="minorHAnsi"/>
            <w:sz w:val="20"/>
            <w:szCs w:val="20"/>
          </w:rPr>
          <w:t xml:space="preserve"> </w:t>
        </w:r>
        <w:r w:rsidRPr="00961E18">
          <w:rPr>
            <w:rFonts w:cstheme="minorHAnsi"/>
            <w:sz w:val="20"/>
            <w:szCs w:val="20"/>
          </w:rPr>
          <w:tab/>
        </w:r>
        <w:r w:rsidR="00230975">
          <w:rPr>
            <w:rFonts w:cstheme="minorHAnsi"/>
            <w:sz w:val="20"/>
            <w:szCs w:val="20"/>
          </w:rPr>
          <w:tab/>
        </w:r>
        <w:r w:rsidR="006F1535" w:rsidRPr="006F1535">
          <w:rPr>
            <w:rFonts w:cstheme="minorHAnsi"/>
            <w:sz w:val="20"/>
            <w:szCs w:val="20"/>
          </w:rPr>
          <w:t xml:space="preserve">oldal </w:t>
        </w:r>
        <w:r w:rsidR="006F1535" w:rsidRPr="006F1535">
          <w:rPr>
            <w:rFonts w:cstheme="minorHAnsi"/>
            <w:b/>
            <w:bCs/>
            <w:sz w:val="20"/>
            <w:szCs w:val="20"/>
          </w:rPr>
          <w:fldChar w:fldCharType="begin"/>
        </w:r>
        <w:r w:rsidR="006F1535" w:rsidRPr="006F1535">
          <w:rPr>
            <w:rFonts w:cstheme="minorHAnsi"/>
            <w:b/>
            <w:bCs/>
            <w:sz w:val="20"/>
            <w:szCs w:val="20"/>
          </w:rPr>
          <w:instrText>PAGE  \* Arabic  \* MERGEFORMAT</w:instrText>
        </w:r>
        <w:r w:rsidR="006F1535" w:rsidRPr="006F1535">
          <w:rPr>
            <w:rFonts w:cstheme="minorHAnsi"/>
            <w:b/>
            <w:bCs/>
            <w:sz w:val="20"/>
            <w:szCs w:val="20"/>
          </w:rPr>
          <w:fldChar w:fldCharType="separate"/>
        </w:r>
        <w:r w:rsidR="006F1535" w:rsidRPr="006F1535">
          <w:rPr>
            <w:rFonts w:cstheme="minorHAnsi"/>
            <w:b/>
            <w:bCs/>
            <w:sz w:val="20"/>
            <w:szCs w:val="20"/>
          </w:rPr>
          <w:t>1</w:t>
        </w:r>
        <w:r w:rsidR="006F1535" w:rsidRPr="006F1535">
          <w:rPr>
            <w:rFonts w:cstheme="minorHAnsi"/>
            <w:b/>
            <w:bCs/>
            <w:sz w:val="20"/>
            <w:szCs w:val="20"/>
          </w:rPr>
          <w:fldChar w:fldCharType="end"/>
        </w:r>
        <w:r w:rsidR="006F1535" w:rsidRPr="006F1535">
          <w:rPr>
            <w:rFonts w:cstheme="minorHAnsi"/>
            <w:sz w:val="20"/>
            <w:szCs w:val="20"/>
          </w:rPr>
          <w:t xml:space="preserve"> / </w:t>
        </w:r>
        <w:r w:rsidR="006F1535" w:rsidRPr="006F1535">
          <w:rPr>
            <w:rFonts w:cstheme="minorHAnsi"/>
            <w:b/>
            <w:bCs/>
            <w:sz w:val="20"/>
            <w:szCs w:val="20"/>
          </w:rPr>
          <w:fldChar w:fldCharType="begin"/>
        </w:r>
        <w:r w:rsidR="006F1535" w:rsidRPr="006F1535">
          <w:rPr>
            <w:rFonts w:cstheme="minorHAnsi"/>
            <w:b/>
            <w:bCs/>
            <w:sz w:val="20"/>
            <w:szCs w:val="20"/>
          </w:rPr>
          <w:instrText>NUMPAGES  \* Arabic  \* MERGEFORMAT</w:instrText>
        </w:r>
        <w:r w:rsidR="006F1535" w:rsidRPr="006F1535">
          <w:rPr>
            <w:rFonts w:cstheme="minorHAnsi"/>
            <w:b/>
            <w:bCs/>
            <w:sz w:val="20"/>
            <w:szCs w:val="20"/>
          </w:rPr>
          <w:fldChar w:fldCharType="separate"/>
        </w:r>
        <w:r w:rsidR="006F1535" w:rsidRPr="006F1535">
          <w:rPr>
            <w:rFonts w:cstheme="minorHAnsi"/>
            <w:b/>
            <w:bCs/>
            <w:sz w:val="20"/>
            <w:szCs w:val="20"/>
          </w:rPr>
          <w:t>2</w:t>
        </w:r>
        <w:r w:rsidR="006F1535" w:rsidRPr="006F1535">
          <w:rPr>
            <w:rFonts w:cstheme="minorHAns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D69D" w14:textId="77777777" w:rsidR="00353CEE" w:rsidRDefault="00353CEE" w:rsidP="00C11493">
      <w:pPr>
        <w:spacing w:after="0" w:line="240" w:lineRule="auto"/>
      </w:pPr>
      <w:r>
        <w:separator/>
      </w:r>
    </w:p>
  </w:footnote>
  <w:footnote w:type="continuationSeparator" w:id="0">
    <w:p w14:paraId="5B9E29F3" w14:textId="77777777" w:rsidR="00353CEE" w:rsidRDefault="00353CEE" w:rsidP="00C11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0E6C"/>
    <w:multiLevelType w:val="multilevel"/>
    <w:tmpl w:val="D2885CC2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5E66C4"/>
    <w:multiLevelType w:val="hybridMultilevel"/>
    <w:tmpl w:val="0E287B76"/>
    <w:lvl w:ilvl="0" w:tplc="709A342C">
      <w:numFmt w:val="bullet"/>
      <w:lvlText w:val="-"/>
      <w:lvlJc w:val="left"/>
      <w:pPr>
        <w:ind w:left="1092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" w15:restartNumberingAfterBreak="0">
    <w:nsid w:val="21FB410D"/>
    <w:multiLevelType w:val="hybridMultilevel"/>
    <w:tmpl w:val="93B64924"/>
    <w:lvl w:ilvl="0" w:tplc="040E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3" w15:restartNumberingAfterBreak="0">
    <w:nsid w:val="3CE96F74"/>
    <w:multiLevelType w:val="multilevel"/>
    <w:tmpl w:val="FE1657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F332064"/>
    <w:multiLevelType w:val="multilevel"/>
    <w:tmpl w:val="8FD21612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9EC76C7"/>
    <w:multiLevelType w:val="hybridMultilevel"/>
    <w:tmpl w:val="0666D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F506B"/>
    <w:multiLevelType w:val="multilevel"/>
    <w:tmpl w:val="DB86329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3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939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299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99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659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659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019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019" w:hanging="1800"/>
      </w:pPr>
      <w:rPr>
        <w:vertAlign w:val="baseline"/>
      </w:rPr>
    </w:lvl>
  </w:abstractNum>
  <w:abstractNum w:abstractNumId="7" w15:restartNumberingAfterBreak="0">
    <w:nsid w:val="632959DD"/>
    <w:multiLevelType w:val="hybridMultilevel"/>
    <w:tmpl w:val="783AC012"/>
    <w:lvl w:ilvl="0" w:tplc="040E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 w16cid:durableId="1408726691">
    <w:abstractNumId w:val="3"/>
  </w:num>
  <w:num w:numId="2" w16cid:durableId="1465350456">
    <w:abstractNumId w:val="6"/>
  </w:num>
  <w:num w:numId="3" w16cid:durableId="781456620">
    <w:abstractNumId w:val="4"/>
  </w:num>
  <w:num w:numId="4" w16cid:durableId="809443989">
    <w:abstractNumId w:val="0"/>
  </w:num>
  <w:num w:numId="5" w16cid:durableId="1590777279">
    <w:abstractNumId w:val="2"/>
  </w:num>
  <w:num w:numId="6" w16cid:durableId="882326358">
    <w:abstractNumId w:val="5"/>
  </w:num>
  <w:num w:numId="7" w16cid:durableId="401100415">
    <w:abstractNumId w:val="1"/>
  </w:num>
  <w:num w:numId="8" w16cid:durableId="14975728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6"/>
    <w:rsid w:val="0000591F"/>
    <w:rsid w:val="000228FC"/>
    <w:rsid w:val="00033D66"/>
    <w:rsid w:val="000341A0"/>
    <w:rsid w:val="00041911"/>
    <w:rsid w:val="00044DA5"/>
    <w:rsid w:val="0007532E"/>
    <w:rsid w:val="00081FE6"/>
    <w:rsid w:val="00083316"/>
    <w:rsid w:val="000C2D44"/>
    <w:rsid w:val="000C52E3"/>
    <w:rsid w:val="000C6A18"/>
    <w:rsid w:val="000D1759"/>
    <w:rsid w:val="000D323C"/>
    <w:rsid w:val="000D64EC"/>
    <w:rsid w:val="000F78A1"/>
    <w:rsid w:val="000F7C86"/>
    <w:rsid w:val="001218CD"/>
    <w:rsid w:val="00124002"/>
    <w:rsid w:val="001513CB"/>
    <w:rsid w:val="00174B0D"/>
    <w:rsid w:val="001826DB"/>
    <w:rsid w:val="00184710"/>
    <w:rsid w:val="00190D85"/>
    <w:rsid w:val="001A17E3"/>
    <w:rsid w:val="001A5EF1"/>
    <w:rsid w:val="001B42D8"/>
    <w:rsid w:val="001E7B46"/>
    <w:rsid w:val="001F612A"/>
    <w:rsid w:val="00200E75"/>
    <w:rsid w:val="00201A1B"/>
    <w:rsid w:val="00205980"/>
    <w:rsid w:val="00206B94"/>
    <w:rsid w:val="00211715"/>
    <w:rsid w:val="00213969"/>
    <w:rsid w:val="00222989"/>
    <w:rsid w:val="00230975"/>
    <w:rsid w:val="00231E58"/>
    <w:rsid w:val="002548D6"/>
    <w:rsid w:val="00260A09"/>
    <w:rsid w:val="00281013"/>
    <w:rsid w:val="002853DD"/>
    <w:rsid w:val="002926B7"/>
    <w:rsid w:val="0029334D"/>
    <w:rsid w:val="002A2A4C"/>
    <w:rsid w:val="002B1C88"/>
    <w:rsid w:val="002B3977"/>
    <w:rsid w:val="002B39C0"/>
    <w:rsid w:val="002C71A3"/>
    <w:rsid w:val="002F48F8"/>
    <w:rsid w:val="002F50E7"/>
    <w:rsid w:val="00307D5E"/>
    <w:rsid w:val="0031042B"/>
    <w:rsid w:val="0031416F"/>
    <w:rsid w:val="00314AE6"/>
    <w:rsid w:val="00323B84"/>
    <w:rsid w:val="00353CEE"/>
    <w:rsid w:val="00366A97"/>
    <w:rsid w:val="00372BCF"/>
    <w:rsid w:val="0038383A"/>
    <w:rsid w:val="003865C8"/>
    <w:rsid w:val="00387F28"/>
    <w:rsid w:val="00390711"/>
    <w:rsid w:val="00393248"/>
    <w:rsid w:val="003A41C5"/>
    <w:rsid w:val="003B5447"/>
    <w:rsid w:val="003D3E32"/>
    <w:rsid w:val="003D58A3"/>
    <w:rsid w:val="004057E4"/>
    <w:rsid w:val="004135A4"/>
    <w:rsid w:val="00427CAF"/>
    <w:rsid w:val="00445261"/>
    <w:rsid w:val="00450784"/>
    <w:rsid w:val="004751B3"/>
    <w:rsid w:val="00477AA2"/>
    <w:rsid w:val="00483299"/>
    <w:rsid w:val="0048666E"/>
    <w:rsid w:val="00496F96"/>
    <w:rsid w:val="004A141A"/>
    <w:rsid w:val="004A3B33"/>
    <w:rsid w:val="004C2D68"/>
    <w:rsid w:val="004C30EA"/>
    <w:rsid w:val="004C5520"/>
    <w:rsid w:val="004E6808"/>
    <w:rsid w:val="004F0C7B"/>
    <w:rsid w:val="0050081B"/>
    <w:rsid w:val="005116A4"/>
    <w:rsid w:val="00514BE3"/>
    <w:rsid w:val="0051585E"/>
    <w:rsid w:val="00516CC6"/>
    <w:rsid w:val="00524C45"/>
    <w:rsid w:val="005260D7"/>
    <w:rsid w:val="005337B8"/>
    <w:rsid w:val="005417A5"/>
    <w:rsid w:val="005661A5"/>
    <w:rsid w:val="00587BB7"/>
    <w:rsid w:val="005951B0"/>
    <w:rsid w:val="00595E4B"/>
    <w:rsid w:val="005A24D2"/>
    <w:rsid w:val="005A3EEE"/>
    <w:rsid w:val="005F37B2"/>
    <w:rsid w:val="005F5945"/>
    <w:rsid w:val="00611369"/>
    <w:rsid w:val="00612F05"/>
    <w:rsid w:val="0061437E"/>
    <w:rsid w:val="00616374"/>
    <w:rsid w:val="0061799A"/>
    <w:rsid w:val="00637D6F"/>
    <w:rsid w:val="00647756"/>
    <w:rsid w:val="006477C9"/>
    <w:rsid w:val="00647F42"/>
    <w:rsid w:val="006516F9"/>
    <w:rsid w:val="006575B3"/>
    <w:rsid w:val="00665745"/>
    <w:rsid w:val="006657DF"/>
    <w:rsid w:val="0067380F"/>
    <w:rsid w:val="0067396E"/>
    <w:rsid w:val="0068262E"/>
    <w:rsid w:val="0068489B"/>
    <w:rsid w:val="006A44F6"/>
    <w:rsid w:val="006A5708"/>
    <w:rsid w:val="006A7E9F"/>
    <w:rsid w:val="006B04B1"/>
    <w:rsid w:val="006B1BFA"/>
    <w:rsid w:val="006B338A"/>
    <w:rsid w:val="006C772C"/>
    <w:rsid w:val="006E0120"/>
    <w:rsid w:val="006F1535"/>
    <w:rsid w:val="00701371"/>
    <w:rsid w:val="00717879"/>
    <w:rsid w:val="00725630"/>
    <w:rsid w:val="00734E8F"/>
    <w:rsid w:val="00746313"/>
    <w:rsid w:val="007464DC"/>
    <w:rsid w:val="00754517"/>
    <w:rsid w:val="00755AFA"/>
    <w:rsid w:val="00756806"/>
    <w:rsid w:val="00775FF8"/>
    <w:rsid w:val="00780F32"/>
    <w:rsid w:val="00797B55"/>
    <w:rsid w:val="007A11C9"/>
    <w:rsid w:val="007A1472"/>
    <w:rsid w:val="007C3285"/>
    <w:rsid w:val="007D0DC1"/>
    <w:rsid w:val="0080045B"/>
    <w:rsid w:val="00805B6C"/>
    <w:rsid w:val="00815E49"/>
    <w:rsid w:val="0082598C"/>
    <w:rsid w:val="008268C7"/>
    <w:rsid w:val="008278D0"/>
    <w:rsid w:val="00830646"/>
    <w:rsid w:val="008325FE"/>
    <w:rsid w:val="008408CB"/>
    <w:rsid w:val="008471D3"/>
    <w:rsid w:val="0084765B"/>
    <w:rsid w:val="00862FCC"/>
    <w:rsid w:val="0086344D"/>
    <w:rsid w:val="0086777C"/>
    <w:rsid w:val="00873F6E"/>
    <w:rsid w:val="008B3D9B"/>
    <w:rsid w:val="008C7AE4"/>
    <w:rsid w:val="0090450D"/>
    <w:rsid w:val="009125B5"/>
    <w:rsid w:val="00936BD8"/>
    <w:rsid w:val="00937213"/>
    <w:rsid w:val="00944145"/>
    <w:rsid w:val="00961E18"/>
    <w:rsid w:val="009646D1"/>
    <w:rsid w:val="00967976"/>
    <w:rsid w:val="00976511"/>
    <w:rsid w:val="009924F8"/>
    <w:rsid w:val="0099602F"/>
    <w:rsid w:val="009A4068"/>
    <w:rsid w:val="009B7659"/>
    <w:rsid w:val="009C0113"/>
    <w:rsid w:val="009E102E"/>
    <w:rsid w:val="009E4E08"/>
    <w:rsid w:val="009F2FD7"/>
    <w:rsid w:val="009F394E"/>
    <w:rsid w:val="00A0321F"/>
    <w:rsid w:val="00A17184"/>
    <w:rsid w:val="00A3418F"/>
    <w:rsid w:val="00A4009A"/>
    <w:rsid w:val="00A4337F"/>
    <w:rsid w:val="00A46742"/>
    <w:rsid w:val="00A64045"/>
    <w:rsid w:val="00A709B8"/>
    <w:rsid w:val="00A72E01"/>
    <w:rsid w:val="00A747E6"/>
    <w:rsid w:val="00A84C86"/>
    <w:rsid w:val="00A90CFC"/>
    <w:rsid w:val="00A96980"/>
    <w:rsid w:val="00AA20AC"/>
    <w:rsid w:val="00AA629D"/>
    <w:rsid w:val="00AB2B29"/>
    <w:rsid w:val="00AC3A1C"/>
    <w:rsid w:val="00AE0702"/>
    <w:rsid w:val="00AE09D6"/>
    <w:rsid w:val="00AE130A"/>
    <w:rsid w:val="00AE2A83"/>
    <w:rsid w:val="00AE2C33"/>
    <w:rsid w:val="00AF38AE"/>
    <w:rsid w:val="00B06698"/>
    <w:rsid w:val="00B117EE"/>
    <w:rsid w:val="00B220C3"/>
    <w:rsid w:val="00B2723E"/>
    <w:rsid w:val="00B272E5"/>
    <w:rsid w:val="00B34462"/>
    <w:rsid w:val="00B409DA"/>
    <w:rsid w:val="00B40BB3"/>
    <w:rsid w:val="00B55DCB"/>
    <w:rsid w:val="00B6259D"/>
    <w:rsid w:val="00B6725F"/>
    <w:rsid w:val="00B726FB"/>
    <w:rsid w:val="00B83F94"/>
    <w:rsid w:val="00B8541E"/>
    <w:rsid w:val="00B85D5B"/>
    <w:rsid w:val="00BA45BE"/>
    <w:rsid w:val="00BA4D8B"/>
    <w:rsid w:val="00BA7D37"/>
    <w:rsid w:val="00BE30CE"/>
    <w:rsid w:val="00BE5A6D"/>
    <w:rsid w:val="00BE685E"/>
    <w:rsid w:val="00BF3A15"/>
    <w:rsid w:val="00C11493"/>
    <w:rsid w:val="00C16F67"/>
    <w:rsid w:val="00C204B9"/>
    <w:rsid w:val="00C44D8A"/>
    <w:rsid w:val="00C46113"/>
    <w:rsid w:val="00C5736B"/>
    <w:rsid w:val="00C962B3"/>
    <w:rsid w:val="00CA1817"/>
    <w:rsid w:val="00CA421E"/>
    <w:rsid w:val="00CB3C3C"/>
    <w:rsid w:val="00CC0F12"/>
    <w:rsid w:val="00CD0C21"/>
    <w:rsid w:val="00CE3BB8"/>
    <w:rsid w:val="00CE7DBD"/>
    <w:rsid w:val="00CF3169"/>
    <w:rsid w:val="00D23847"/>
    <w:rsid w:val="00D31276"/>
    <w:rsid w:val="00D33178"/>
    <w:rsid w:val="00D348B6"/>
    <w:rsid w:val="00D440CB"/>
    <w:rsid w:val="00D55BA1"/>
    <w:rsid w:val="00D6335C"/>
    <w:rsid w:val="00D740AD"/>
    <w:rsid w:val="00D862D2"/>
    <w:rsid w:val="00D8707F"/>
    <w:rsid w:val="00DC77F1"/>
    <w:rsid w:val="00DD004D"/>
    <w:rsid w:val="00DD569D"/>
    <w:rsid w:val="00DF649F"/>
    <w:rsid w:val="00E0554A"/>
    <w:rsid w:val="00E2788E"/>
    <w:rsid w:val="00E347E7"/>
    <w:rsid w:val="00E34C68"/>
    <w:rsid w:val="00E44773"/>
    <w:rsid w:val="00E473FE"/>
    <w:rsid w:val="00E53595"/>
    <w:rsid w:val="00E6730D"/>
    <w:rsid w:val="00E67487"/>
    <w:rsid w:val="00E71979"/>
    <w:rsid w:val="00E73AEC"/>
    <w:rsid w:val="00E746B5"/>
    <w:rsid w:val="00E81B96"/>
    <w:rsid w:val="00E826FA"/>
    <w:rsid w:val="00EA4F88"/>
    <w:rsid w:val="00EB5872"/>
    <w:rsid w:val="00EE1173"/>
    <w:rsid w:val="00EE61B7"/>
    <w:rsid w:val="00EF1A57"/>
    <w:rsid w:val="00EF2C49"/>
    <w:rsid w:val="00EF6597"/>
    <w:rsid w:val="00F06803"/>
    <w:rsid w:val="00F41607"/>
    <w:rsid w:val="00F56319"/>
    <w:rsid w:val="00F563E1"/>
    <w:rsid w:val="00F6079E"/>
    <w:rsid w:val="00F62C27"/>
    <w:rsid w:val="00F70206"/>
    <w:rsid w:val="00F74C3E"/>
    <w:rsid w:val="00F7599E"/>
    <w:rsid w:val="00F76E16"/>
    <w:rsid w:val="00F76E8C"/>
    <w:rsid w:val="00F828BA"/>
    <w:rsid w:val="00F91315"/>
    <w:rsid w:val="00F93A15"/>
    <w:rsid w:val="00FC1F5C"/>
    <w:rsid w:val="00FC5BC6"/>
    <w:rsid w:val="00FD6796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60F7E"/>
  <w15:chartTrackingRefBased/>
  <w15:docId w15:val="{5DE77530-D145-4443-8B93-6FEDDA81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78A1"/>
  </w:style>
  <w:style w:type="paragraph" w:styleId="Cmsor1">
    <w:name w:val="heading 1"/>
    <w:basedOn w:val="Norml"/>
    <w:link w:val="Cmsor1Char"/>
    <w:uiPriority w:val="9"/>
    <w:qFormat/>
    <w:rsid w:val="005260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F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7C8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1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1493"/>
  </w:style>
  <w:style w:type="paragraph" w:styleId="llb">
    <w:name w:val="footer"/>
    <w:basedOn w:val="Norml"/>
    <w:link w:val="llbChar"/>
    <w:uiPriority w:val="99"/>
    <w:unhideWhenUsed/>
    <w:rsid w:val="00C1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1493"/>
  </w:style>
  <w:style w:type="paragraph" w:styleId="Listaszerbekezds">
    <w:name w:val="List Paragraph"/>
    <w:basedOn w:val="Norml"/>
    <w:uiPriority w:val="34"/>
    <w:qFormat/>
    <w:rsid w:val="00EF65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4E680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E680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E680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680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6808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F594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F594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F5945"/>
    <w:rPr>
      <w:vertAlign w:val="superscript"/>
    </w:rPr>
  </w:style>
  <w:style w:type="paragraph" w:customStyle="1" w:styleId="mcntmcntmsonormal">
    <w:name w:val="mcntmcntmsonormal"/>
    <w:basedOn w:val="Norml"/>
    <w:rsid w:val="00A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A5EF1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1A5EF1"/>
    <w:rPr>
      <w:i/>
      <w:iCs/>
    </w:rPr>
  </w:style>
  <w:style w:type="character" w:customStyle="1" w:styleId="hgkelc">
    <w:name w:val="hgkelc"/>
    <w:basedOn w:val="Bekezdsalapbettpusa"/>
    <w:rsid w:val="00EE1173"/>
  </w:style>
  <w:style w:type="character" w:customStyle="1" w:styleId="Cmsor1Char">
    <w:name w:val="Címsor 1 Char"/>
    <w:basedOn w:val="Bekezdsalapbettpusa"/>
    <w:link w:val="Cmsor1"/>
    <w:uiPriority w:val="9"/>
    <w:rsid w:val="005260D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07532E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07532E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07532E"/>
    <w:rPr>
      <w:vertAlign w:val="superscript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6511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E7B46"/>
    <w:pPr>
      <w:spacing w:after="0" w:line="240" w:lineRule="auto"/>
    </w:pPr>
  </w:style>
  <w:style w:type="paragraph" w:customStyle="1" w:styleId="uj">
    <w:name w:val="uj"/>
    <w:basedOn w:val="Norml"/>
    <w:rsid w:val="00A0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A03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7492D-3B25-4CB5-B676-59BA838F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1708</Words>
  <Characters>11786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Földi-Deutsch Eszter</dc:creator>
  <cp:keywords/>
  <dc:description/>
  <cp:lastModifiedBy>Bakos Adrienn</cp:lastModifiedBy>
  <cp:revision>4</cp:revision>
  <dcterms:created xsi:type="dcterms:W3CDTF">2024-10-17T05:20:00Z</dcterms:created>
  <dcterms:modified xsi:type="dcterms:W3CDTF">2025-01-14T09:36:00Z</dcterms:modified>
</cp:coreProperties>
</file>