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F05FA" w14:textId="4E3E582C" w:rsidR="008F4763" w:rsidRPr="008406D0" w:rsidRDefault="008F4763" w:rsidP="008F4763">
      <w:pPr>
        <w:spacing w:before="100" w:beforeAutospacing="1" w:after="100" w:afterAutospacing="1" w:line="240" w:lineRule="auto"/>
        <w:jc w:val="both"/>
        <w:textAlignment w:val="baseline"/>
        <w:rPr>
          <w:rFonts w:ascii="Cambria" w:eastAsia="Times New Roman" w:hAnsi="Cambria" w:cs="Times New Roman"/>
          <w:lang w:eastAsia="hu-HU"/>
        </w:rPr>
      </w:pPr>
      <w:r>
        <w:rPr>
          <w:rFonts w:ascii="Cambria" w:eastAsia="Times New Roman" w:hAnsi="Cambria" w:cs="Times New Roman"/>
          <w:b/>
          <w:bCs/>
          <w:lang w:eastAsia="hu-HU"/>
        </w:rPr>
        <w:t xml:space="preserve">4. </w:t>
      </w:r>
      <w:r>
        <w:rPr>
          <w:rFonts w:ascii="Cambria" w:eastAsia="Times New Roman" w:hAnsi="Cambria" w:cs="Times New Roman"/>
          <w:b/>
          <w:bCs/>
          <w:lang w:eastAsia="hu-HU"/>
        </w:rPr>
        <w:t xml:space="preserve">OLVASÓ CSALÁDOK –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Régi krónikáink varázslatos világa – sárkányok, üstökösök, merényletek </w:t>
      </w:r>
      <w:r w:rsidRPr="008406D0">
        <w:rPr>
          <w:rFonts w:ascii="Cambria" w:eastAsia="Times New Roman" w:hAnsi="Cambria" w:cs="Times New Roman"/>
          <w:lang w:eastAsia="hu-HU"/>
        </w:rPr>
        <w:t>– 12 éves kortól, korosztályoktól függően adaptálható. </w:t>
      </w:r>
    </w:p>
    <w:p w14:paraId="278549BF" w14:textId="77777777" w:rsidR="008F4763" w:rsidRPr="008406D0" w:rsidRDefault="008F4763" w:rsidP="008F476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3F6AFD07" w14:textId="77777777" w:rsidR="008F4763" w:rsidRPr="008406D0" w:rsidRDefault="008F4763" w:rsidP="008F476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Az erdélyi sárkányok históriája: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Balaur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bondoc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és Mátyás király történetírója. Égre írt események, avagy mit láthattak a régiek odafent, és mit gondoltak az égbolton megjelent meteorológiai és csillagászati jelenségekről. Volt-e ufó a 15. században? Végezetül ki kit ölt meg? Összeesküvések és királygyilkosságok a magyar történelemben. II. Lajos magyar király és a Csele patak. Végezetül a hallgatóság bepillantást nyerhet a Trónok harcába: a magyarok történetének ismert és kevésbé ismert részleteit mutatjuk be a középkori krónikáink segítségével.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Mindehhez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rövid videók, képek, hangoskönyvrészletek és zene párosul. Az érdeklődők kivételes élmény részesei lehetnek: megcsodálhatják és kézbe vehetik a kincset érő ősnyomtatványok: a Thuróczy-krónika, valamint az első magyarországi nyomtatott könyv, a Budai krónika hasonmás kiadásait. </w:t>
      </w:r>
    </w:p>
    <w:p w14:paraId="0679CAD1" w14:textId="77777777" w:rsidR="008F4763" w:rsidRPr="008406D0" w:rsidRDefault="008F4763" w:rsidP="008F476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Részletes információk a </w:t>
      </w:r>
      <w:r w:rsidRPr="008406D0">
        <w:rPr>
          <w:rFonts w:ascii="Cambria" w:eastAsia="Times New Roman" w:hAnsi="Cambria" w:cs="Times New Roman"/>
          <w:lang w:eastAsia="hu-HU"/>
        </w:rPr>
        <w:t>Budai króniká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ról: </w:t>
      </w:r>
      <w:hyperlink r:id="rId4" w:tgtFrame="_blank" w:history="1">
        <w:r w:rsidRPr="008406D0">
          <w:rPr>
            <w:rFonts w:ascii="Cambria" w:eastAsia="Times New Roman" w:hAnsi="Cambria" w:cs="Times New Roman"/>
            <w:i/>
            <w:iCs/>
            <w:color w:val="0563C1"/>
            <w:u w:val="single"/>
            <w:lang w:eastAsia="hu-HU"/>
          </w:rPr>
          <w:t>http://chronica.oszk.hu</w:t>
        </w:r>
      </w:hyperlink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09665C2A" w14:textId="77777777" w:rsidR="008F4763" w:rsidRDefault="008F4763" w:rsidP="008F476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6EA7F7D" w14:textId="77777777" w:rsidR="008F4763" w:rsidRPr="008406D0" w:rsidRDefault="008F4763" w:rsidP="008F4763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Előadó: Farkas Gábor Farkas tudományos kutató, könyvtáros, OSZK.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5D29BC25" w14:textId="77777777" w:rsidR="008F4763" w:rsidRPr="008406D0" w:rsidRDefault="008F4763" w:rsidP="008F4763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Szükséges technikai eszközök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: </w:t>
      </w:r>
      <w:r w:rsidRPr="008406D0">
        <w:rPr>
          <w:rFonts w:ascii="Cambria" w:eastAsia="Times New Roman" w:hAnsi="Cambria" w:cs="Times New Roman"/>
          <w:lang w:eastAsia="hu-HU"/>
        </w:rPr>
        <w:t>internet, laptop, projektor, nagyobb terem esetén mikrofon/hangosítás. </w:t>
      </w:r>
    </w:p>
    <w:p w14:paraId="2523BA33" w14:textId="77777777" w:rsidR="008F4763" w:rsidRPr="008406D0" w:rsidRDefault="008F4763" w:rsidP="008F4763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Vállalt időszakok: </w:t>
      </w:r>
      <w:r w:rsidRPr="008406D0">
        <w:rPr>
          <w:rFonts w:ascii="Cambria" w:eastAsia="Times New Roman" w:hAnsi="Cambria" w:cs="Times New Roman"/>
          <w:lang w:eastAsia="hu-HU"/>
        </w:rPr>
        <w:t>munkaidő után és szombaton, heti több előadás. </w:t>
      </w:r>
    </w:p>
    <w:p w14:paraId="66AAF970" w14:textId="77777777" w:rsidR="008F4763" w:rsidRPr="008406D0" w:rsidRDefault="008F4763" w:rsidP="008F4763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Előzetes egyeztetés szükséges minden alkalommal.</w:t>
      </w:r>
      <w:r w:rsidRPr="008406D0">
        <w:rPr>
          <w:rFonts w:ascii="Cambria" w:eastAsia="Times New Roman" w:hAnsi="Cambria" w:cs="Times New Roman"/>
          <w:lang w:eastAsia="hu-HU"/>
        </w:rPr>
        <w:t>  </w:t>
      </w:r>
    </w:p>
    <w:p w14:paraId="48301F65" w14:textId="77777777" w:rsidR="008F4763" w:rsidRPr="008406D0" w:rsidRDefault="008F4763" w:rsidP="008F476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9313A22" w14:textId="77777777" w:rsidR="008F4763" w:rsidRPr="008406D0" w:rsidRDefault="008F4763" w:rsidP="008F4763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Könyvajánló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70901F63" w14:textId="77777777" w:rsidR="008F4763" w:rsidRPr="008406D0" w:rsidRDefault="008F4763" w:rsidP="008F4763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Ifjúsági regények: </w:t>
      </w:r>
    </w:p>
    <w:p w14:paraId="64110EAD" w14:textId="77777777" w:rsidR="008F4763" w:rsidRPr="008406D0" w:rsidRDefault="008F4763" w:rsidP="008F4763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Rónaszegi Miklós: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A rettenetes Kartal. </w:t>
      </w:r>
      <w:r w:rsidRPr="008406D0">
        <w:rPr>
          <w:rFonts w:ascii="Cambria" w:eastAsia="Times New Roman" w:hAnsi="Cambria" w:cs="Times New Roman"/>
          <w:lang w:eastAsia="hu-HU"/>
        </w:rPr>
        <w:t>Szeged, Könyvmolyképző, 2006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. </w:t>
      </w:r>
      <w:r w:rsidRPr="008406D0">
        <w:rPr>
          <w:rFonts w:ascii="Cambria" w:eastAsia="Times New Roman" w:hAnsi="Cambria" w:cs="Times New Roman"/>
          <w:lang w:eastAsia="hu-HU"/>
        </w:rPr>
        <w:t xml:space="preserve">– illetve bármely </w:t>
      </w:r>
      <w:proofErr w:type="gramStart"/>
      <w:r w:rsidRPr="008406D0">
        <w:rPr>
          <w:rFonts w:ascii="Cambria" w:eastAsia="Times New Roman" w:hAnsi="Cambria" w:cs="Times New Roman"/>
          <w:lang w:eastAsia="hu-HU"/>
        </w:rPr>
        <w:t xml:space="preserve">kiadása 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–</w:t>
      </w:r>
      <w:proofErr w:type="gramEnd"/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lang w:eastAsia="hu-HU"/>
        </w:rPr>
        <w:t>Regény a fiatal Károly Róbert trónra kerüléséről.  </w:t>
      </w:r>
    </w:p>
    <w:p w14:paraId="7D6CEA78" w14:textId="77777777" w:rsidR="008F4763" w:rsidRPr="008406D0" w:rsidRDefault="008F4763" w:rsidP="008F4763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Fehér Tibor: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Aranyváros hercege.</w:t>
      </w:r>
      <w:r w:rsidRPr="008406D0">
        <w:rPr>
          <w:rFonts w:ascii="Cambria" w:eastAsia="Times New Roman" w:hAnsi="Cambria" w:cs="Times New Roman"/>
          <w:lang w:eastAsia="hu-HU"/>
        </w:rPr>
        <w:t xml:space="preserve"> Budapest, Móra, 1978. – Regény III. Béla királyról. </w:t>
      </w:r>
    </w:p>
    <w:p w14:paraId="566C05D0" w14:textId="77777777" w:rsidR="008F4763" w:rsidRPr="008406D0" w:rsidRDefault="008F4763" w:rsidP="008F476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0927DF19" w14:textId="77777777" w:rsidR="008F4763" w:rsidRPr="008406D0" w:rsidRDefault="008F4763" w:rsidP="008F4763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Felnőtteknek: </w:t>
      </w:r>
    </w:p>
    <w:p w14:paraId="59A67016" w14:textId="77777777" w:rsidR="008F4763" w:rsidRPr="008406D0" w:rsidRDefault="008F4763" w:rsidP="008F4763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Thuróczy János: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A magyarok krónikája. </w:t>
      </w:r>
      <w:r w:rsidRPr="008406D0">
        <w:rPr>
          <w:rFonts w:ascii="Cambria" w:eastAsia="Times New Roman" w:hAnsi="Cambria" w:cs="Times New Roman"/>
          <w:lang w:eastAsia="hu-HU"/>
        </w:rPr>
        <w:t>Budapest, Osiris, 2001. </w:t>
      </w:r>
    </w:p>
    <w:p w14:paraId="6126EA0F" w14:textId="77777777" w:rsidR="008F4763" w:rsidRPr="008406D0" w:rsidRDefault="008F4763" w:rsidP="008F4763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Szilágyi István: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Hollóidő. </w:t>
      </w:r>
      <w:r w:rsidRPr="008406D0">
        <w:rPr>
          <w:rFonts w:ascii="Cambria" w:eastAsia="Times New Roman" w:hAnsi="Cambria" w:cs="Times New Roman"/>
          <w:lang w:eastAsia="hu-HU"/>
        </w:rPr>
        <w:t xml:space="preserve">Budapest, Magvető,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cop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>. 2001., – illetve bármely kiadása </w:t>
      </w:r>
    </w:p>
    <w:p w14:paraId="2CEE3B22" w14:textId="77777777" w:rsidR="008F4763" w:rsidRPr="008406D0" w:rsidRDefault="008F4763" w:rsidP="008F4763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Sipos András: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A budavári nyomdász. </w:t>
      </w:r>
      <w:r w:rsidRPr="008406D0">
        <w:rPr>
          <w:rFonts w:ascii="Cambria" w:eastAsia="Times New Roman" w:hAnsi="Cambria" w:cs="Times New Roman"/>
          <w:lang w:eastAsia="hu-HU"/>
        </w:rPr>
        <w:t>Kecskemét, Kecskeméti Nyomdai Munkások, [1942]. (ha elérhető) </w:t>
      </w:r>
    </w:p>
    <w:sectPr w:rsidR="008F4763" w:rsidRPr="008406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763"/>
    <w:rsid w:val="000D5B09"/>
    <w:rsid w:val="00686D67"/>
    <w:rsid w:val="008F4763"/>
    <w:rsid w:val="00A4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63E0D2"/>
  <w15:chartTrackingRefBased/>
  <w15:docId w15:val="{692F51FD-41F0-418B-BAFE-5350F0541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F4763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chronica.oszk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1</cp:revision>
  <dcterms:created xsi:type="dcterms:W3CDTF">2026-04-09T13:13:00Z</dcterms:created>
  <dcterms:modified xsi:type="dcterms:W3CDTF">2026-04-09T13:14:00Z</dcterms:modified>
</cp:coreProperties>
</file>