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BDDD0B" w14:textId="237EBE05" w:rsidR="00F351D7" w:rsidRPr="008406D0" w:rsidRDefault="00F351D7" w:rsidP="00F351D7">
      <w:pPr>
        <w:spacing w:before="100" w:beforeAutospacing="1" w:after="100" w:afterAutospacing="1" w:line="240" w:lineRule="auto"/>
        <w:textAlignment w:val="baseline"/>
        <w:rPr>
          <w:rFonts w:ascii="Cambria" w:eastAsia="Times New Roman" w:hAnsi="Cambria" w:cs="Times New Roman"/>
          <w:lang w:eastAsia="hu-HU"/>
        </w:rPr>
      </w:pPr>
      <w:r>
        <w:rPr>
          <w:rFonts w:ascii="Cambria" w:eastAsia="Times New Roman" w:hAnsi="Cambria" w:cs="Times New Roman"/>
          <w:b/>
          <w:bCs/>
          <w:lang w:eastAsia="hu-HU"/>
        </w:rPr>
        <w:t xml:space="preserve">24. </w:t>
      </w:r>
      <w:r>
        <w:rPr>
          <w:rFonts w:ascii="Cambria" w:eastAsia="Times New Roman" w:hAnsi="Cambria" w:cs="Times New Roman"/>
          <w:b/>
          <w:bCs/>
          <w:lang w:eastAsia="hu-HU"/>
        </w:rPr>
        <w:t xml:space="preserve">OLVASÓ CSALÁDOK – 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Magyar táj magyar fotográfián. Kalandozások itthon fényképen és írásban a kezdetektől az 1940-es évekig </w:t>
      </w:r>
      <w:r w:rsidRPr="008406D0">
        <w:rPr>
          <w:rFonts w:ascii="Cambria" w:eastAsia="Times New Roman" w:hAnsi="Cambria" w:cs="Times New Roman"/>
          <w:lang w:eastAsia="hu-HU"/>
        </w:rPr>
        <w:t xml:space="preserve">– Általános iskola felső </w:t>
      </w:r>
      <w:proofErr w:type="spellStart"/>
      <w:r w:rsidRPr="008406D0">
        <w:rPr>
          <w:rFonts w:ascii="Cambria" w:eastAsia="Times New Roman" w:hAnsi="Cambria" w:cs="Times New Roman"/>
          <w:lang w:eastAsia="hu-HU"/>
        </w:rPr>
        <w:t>tagozatos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 xml:space="preserve"> évfolyamainak, középiskolásoknak, illetve felnőtteknek </w:t>
      </w:r>
    </w:p>
    <w:p w14:paraId="29D5D81F" w14:textId="77777777" w:rsidR="00F351D7" w:rsidRPr="008406D0" w:rsidRDefault="00F351D7" w:rsidP="00F351D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0BD0F109" w14:textId="77777777" w:rsidR="00F351D7" w:rsidRPr="008406D0" w:rsidRDefault="00F351D7" w:rsidP="00F351D7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 xml:space="preserve">A fényképezés születésével egy régi képzőművészeti műfajnak, a táj- és városképnek is új fejezete kezdődött. Minden technikai akadály ellenére a fotográfusok a kezdetektől meg akarták örökíteni jellegzetes tájainkat és kiemelkedő műemlékeinket, dokumentálták a magyar népviseletet, eljutottak mindenhová, amiben a szépséget vagy a rendkívülit látták. Képeiket publikálták, róluk számos irodalmi mű született. Lelkesedésüknek és kísérletező kedvüknek köszönhetően maradt meg Besztercebánya főterének képe az 1848-as szabadságharc </w:t>
      </w:r>
      <w:proofErr w:type="spellStart"/>
      <w:r w:rsidRPr="008406D0">
        <w:rPr>
          <w:rFonts w:ascii="Cambria" w:eastAsia="Times New Roman" w:hAnsi="Cambria" w:cs="Times New Roman"/>
          <w:lang w:eastAsia="hu-HU"/>
        </w:rPr>
        <w:t>idejéből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>, az 1879-es szegedi árvíz pusztításának felvételei, a balatoni halászok és pásztorok lírai fényképei, a Trianon utáni Erdély Szabó Dénes háromezer csodálatos fotográfiáján vagy Pozsony egy 1939-es diasorozaton. Az előadáson eredeti felvételeket láthatnak a nézők, továbbá egy bemutatót az OSZK Fotótér nevű tartalomszolgáltatásáról. </w:t>
      </w:r>
    </w:p>
    <w:p w14:paraId="69BB9C97" w14:textId="77777777" w:rsidR="00F351D7" w:rsidRPr="008406D0" w:rsidRDefault="00F351D7" w:rsidP="00F351D7">
      <w:pPr>
        <w:spacing w:after="0" w:line="240" w:lineRule="auto"/>
        <w:ind w:firstLine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Előadó:</w:t>
      </w:r>
      <w:r w:rsidRPr="008406D0">
        <w:rPr>
          <w:rFonts w:ascii="Cambria" w:eastAsia="Times New Roman" w:hAnsi="Cambria" w:cs="Times New Roman"/>
          <w:lang w:eastAsia="hu-HU"/>
        </w:rPr>
        <w:t xml:space="preserve"> 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>Sebő Judit, az OSZK Történeti Fénykép- és Interjútár tudományos kutatója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5D734125" w14:textId="77777777" w:rsidR="00F351D7" w:rsidRPr="008406D0" w:rsidRDefault="00F351D7" w:rsidP="00F351D7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Szükséges technikai eszközök</w:t>
      </w:r>
      <w:r w:rsidRPr="008406D0">
        <w:rPr>
          <w:rFonts w:ascii="Cambria" w:eastAsia="Times New Roman" w:hAnsi="Cambria" w:cs="Times New Roman"/>
          <w:lang w:eastAsia="hu-HU"/>
        </w:rPr>
        <w:t>: internet, laptop, projektor, nagyobb terem esetén mikrofon/hangosítás </w:t>
      </w:r>
    </w:p>
    <w:p w14:paraId="2996FEB0" w14:textId="77777777" w:rsidR="00F351D7" w:rsidRPr="008406D0" w:rsidRDefault="00F351D7" w:rsidP="00F351D7">
      <w:pPr>
        <w:spacing w:after="0" w:line="240" w:lineRule="auto"/>
        <w:ind w:left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Vállalt időszakok</w:t>
      </w:r>
      <w:r w:rsidRPr="008406D0">
        <w:rPr>
          <w:rFonts w:ascii="Cambria" w:eastAsia="Times New Roman" w:hAnsi="Cambria" w:cs="Times New Roman"/>
          <w:lang w:eastAsia="hu-HU"/>
        </w:rPr>
        <w:t>: minden időpont (munkaidő, munkaidő után, hétvégén, ünnepnapokon is megfelelhet, előzetes egyeztetést követően. </w:t>
      </w:r>
    </w:p>
    <w:p w14:paraId="20B55C0A" w14:textId="77777777" w:rsidR="00F351D7" w:rsidRPr="008406D0" w:rsidRDefault="00F351D7" w:rsidP="00F351D7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Előzetes egyeztetés szükséges minden alkalommal.</w:t>
      </w:r>
      <w:r w:rsidRPr="008406D0">
        <w:rPr>
          <w:rFonts w:ascii="Cambria" w:eastAsia="Times New Roman" w:hAnsi="Cambria" w:cs="Times New Roman"/>
          <w:lang w:eastAsia="hu-HU"/>
        </w:rPr>
        <w:t>  </w:t>
      </w:r>
    </w:p>
    <w:p w14:paraId="6898A4A7" w14:textId="77777777" w:rsidR="00F351D7" w:rsidRDefault="00F351D7" w:rsidP="00F351D7">
      <w:pPr>
        <w:spacing w:after="0" w:line="240" w:lineRule="auto"/>
        <w:textAlignment w:val="baseline"/>
        <w:rPr>
          <w:rFonts w:ascii="Cambria" w:eastAsia="Times New Roman" w:hAnsi="Cambria" w:cs="Times New Roman"/>
          <w:lang w:eastAsia="hu-HU"/>
        </w:rPr>
      </w:pPr>
    </w:p>
    <w:p w14:paraId="42F17D46" w14:textId="77777777" w:rsidR="00F351D7" w:rsidRPr="008406D0" w:rsidRDefault="00F351D7" w:rsidP="00F351D7">
      <w:pPr>
        <w:spacing w:after="0" w:line="240" w:lineRule="auto"/>
        <w:ind w:firstLine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Könyvajánló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455FC1C4" w14:textId="77777777" w:rsidR="00F351D7" w:rsidRPr="008406D0" w:rsidRDefault="00F351D7" w:rsidP="00F351D7">
      <w:pPr>
        <w:spacing w:after="0" w:line="240" w:lineRule="auto"/>
        <w:ind w:firstLine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8406D0">
        <w:rPr>
          <w:rFonts w:ascii="Cambria" w:eastAsia="Times New Roman" w:hAnsi="Cambria" w:cs="Times New Roman"/>
          <w:lang w:eastAsia="hu-HU"/>
        </w:rPr>
        <w:t>Truskovszky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 xml:space="preserve"> Dezső: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Pozsonyi séták</w:t>
      </w:r>
      <w:r w:rsidRPr="008406D0">
        <w:rPr>
          <w:rFonts w:ascii="Cambria" w:eastAsia="Times New Roman" w:hAnsi="Cambria" w:cs="Times New Roman"/>
          <w:lang w:eastAsia="hu-HU"/>
        </w:rPr>
        <w:t>. Budapest: Officina, 1939. (Officina képeskönyvek) </w:t>
      </w:r>
    </w:p>
    <w:p w14:paraId="05996628" w14:textId="77777777" w:rsidR="00F351D7" w:rsidRPr="008406D0" w:rsidRDefault="00F351D7" w:rsidP="00F351D7">
      <w:pPr>
        <w:spacing w:after="0" w:line="240" w:lineRule="auto"/>
        <w:ind w:firstLine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 xml:space="preserve">Kincses Károly: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A magyaros stílus</w:t>
      </w:r>
      <w:r w:rsidRPr="008406D0">
        <w:rPr>
          <w:rFonts w:ascii="Cambria" w:eastAsia="Times New Roman" w:hAnsi="Cambria" w:cs="Times New Roman"/>
          <w:lang w:eastAsia="hu-HU"/>
        </w:rPr>
        <w:t>. Magyar Fotográfiai Múzeum, 2001. </w:t>
      </w:r>
    </w:p>
    <w:p w14:paraId="68F0B9DC" w14:textId="77777777" w:rsidR="00F351D7" w:rsidRPr="008406D0" w:rsidRDefault="00F351D7" w:rsidP="00F351D7">
      <w:pPr>
        <w:spacing w:after="0" w:line="240" w:lineRule="auto"/>
        <w:ind w:left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 xml:space="preserve">A fotográfus. </w:t>
      </w:r>
      <w:r w:rsidRPr="008406D0">
        <w:rPr>
          <w:rFonts w:ascii="Cambria" w:eastAsia="Times New Roman" w:hAnsi="Cambria" w:cs="Times New Roman"/>
          <w:i/>
          <w:iCs/>
          <w:color w:val="1F1F1F"/>
          <w:shd w:val="clear" w:color="auto" w:fill="FFFFFF"/>
          <w:lang w:eastAsia="hu-HU"/>
        </w:rPr>
        <w:t>Magyar írók novellái a fényképről, a fényképezésről</w:t>
      </w:r>
      <w:r w:rsidRPr="008406D0">
        <w:rPr>
          <w:rFonts w:ascii="Cambria" w:eastAsia="Times New Roman" w:hAnsi="Cambria" w:cs="Times New Roman"/>
          <w:color w:val="1F1F1F"/>
          <w:shd w:val="clear" w:color="auto" w:fill="FFFFFF"/>
          <w:lang w:eastAsia="hu-HU"/>
        </w:rPr>
        <w:t xml:space="preserve">, szerk. </w:t>
      </w:r>
      <w:proofErr w:type="spellStart"/>
      <w:r w:rsidRPr="008406D0">
        <w:rPr>
          <w:rFonts w:ascii="Cambria" w:eastAsia="Times New Roman" w:hAnsi="Cambria" w:cs="Times New Roman"/>
          <w:color w:val="1F1F1F"/>
          <w:shd w:val="clear" w:color="auto" w:fill="FFFFFF"/>
          <w:lang w:eastAsia="hu-HU"/>
        </w:rPr>
        <w:t>Kőrössi</w:t>
      </w:r>
      <w:proofErr w:type="spellEnd"/>
      <w:r w:rsidRPr="008406D0">
        <w:rPr>
          <w:rFonts w:ascii="Cambria" w:eastAsia="Times New Roman" w:hAnsi="Cambria" w:cs="Times New Roman"/>
          <w:color w:val="1F1F1F"/>
          <w:shd w:val="clear" w:color="auto" w:fill="FFFFFF"/>
          <w:lang w:eastAsia="hu-HU"/>
        </w:rPr>
        <w:t xml:space="preserve"> P. József, </w:t>
      </w:r>
      <w:proofErr w:type="spellStart"/>
      <w:r w:rsidRPr="008406D0">
        <w:rPr>
          <w:rFonts w:ascii="Cambria" w:eastAsia="Times New Roman" w:hAnsi="Cambria" w:cs="Times New Roman"/>
          <w:color w:val="1F1F1F"/>
          <w:shd w:val="clear" w:color="auto" w:fill="FFFFFF"/>
          <w:lang w:eastAsia="hu-HU"/>
        </w:rPr>
        <w:t>Noran</w:t>
      </w:r>
      <w:proofErr w:type="spellEnd"/>
      <w:r w:rsidRPr="008406D0">
        <w:rPr>
          <w:rFonts w:ascii="Cambria" w:eastAsia="Times New Roman" w:hAnsi="Cambria" w:cs="Times New Roman"/>
          <w:color w:val="1F1F1F"/>
          <w:shd w:val="clear" w:color="auto" w:fill="FFFFFF"/>
          <w:lang w:eastAsia="hu-HU"/>
        </w:rPr>
        <w:t xml:space="preserve"> Könyvkiadó, 2001.</w:t>
      </w:r>
      <w:r w:rsidRPr="008406D0">
        <w:rPr>
          <w:rFonts w:ascii="Cambria" w:eastAsia="Times New Roman" w:hAnsi="Cambria" w:cs="Times New Roman"/>
          <w:color w:val="1F1F1F"/>
          <w:lang w:eastAsia="hu-HU"/>
        </w:rPr>
        <w:t> </w:t>
      </w:r>
    </w:p>
    <w:p w14:paraId="5844D423" w14:textId="77777777" w:rsidR="00686D67" w:rsidRDefault="00686D67"/>
    <w:sectPr w:rsidR="00686D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1D7"/>
    <w:rsid w:val="000D5B09"/>
    <w:rsid w:val="00686D67"/>
    <w:rsid w:val="00A40156"/>
    <w:rsid w:val="00F35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BF2629"/>
  <w15:chartTrackingRefBased/>
  <w15:docId w15:val="{20309868-2810-4964-A620-AB3BC7028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F351D7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220</Words>
  <Characters>1524</Characters>
  <Application>Microsoft Office Word</Application>
  <DocSecurity>0</DocSecurity>
  <Lines>12</Lines>
  <Paragraphs>3</Paragraphs>
  <ScaleCrop>false</ScaleCrop>
  <Company/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Sudár Annamária</dc:creator>
  <cp:keywords/>
  <dc:description/>
  <cp:lastModifiedBy>Sudár Annamária</cp:lastModifiedBy>
  <cp:revision>1</cp:revision>
  <dcterms:created xsi:type="dcterms:W3CDTF">2026-04-09T13:40:00Z</dcterms:created>
  <dcterms:modified xsi:type="dcterms:W3CDTF">2026-04-09T13:41:00Z</dcterms:modified>
</cp:coreProperties>
</file>